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2DB1C" w14:textId="1D23623F" w:rsidR="00A40075" w:rsidRDefault="00A40075" w:rsidP="00BA09E6">
      <w:pPr>
        <w:pBdr>
          <w:bottom w:val="single" w:sz="4" w:space="1" w:color="auto"/>
        </w:pBdr>
        <w:rPr>
          <w:b/>
          <w:bCs/>
          <w:sz w:val="28"/>
          <w:szCs w:val="28"/>
        </w:rPr>
      </w:pPr>
      <w:r>
        <w:rPr>
          <w:b/>
          <w:bCs/>
          <w:sz w:val="28"/>
          <w:szCs w:val="28"/>
        </w:rPr>
        <w:t>Collections – bilan 202</w:t>
      </w:r>
      <w:r w:rsidR="008B02CA">
        <w:rPr>
          <w:b/>
          <w:bCs/>
          <w:sz w:val="28"/>
          <w:szCs w:val="28"/>
        </w:rPr>
        <w:t>3</w:t>
      </w:r>
      <w:r>
        <w:rPr>
          <w:b/>
          <w:bCs/>
          <w:sz w:val="28"/>
          <w:szCs w:val="28"/>
        </w:rPr>
        <w:t xml:space="preserve"> et prospectives 202</w:t>
      </w:r>
      <w:r w:rsidR="008B02CA">
        <w:rPr>
          <w:b/>
          <w:bCs/>
          <w:sz w:val="28"/>
          <w:szCs w:val="28"/>
        </w:rPr>
        <w:t>4</w:t>
      </w:r>
    </w:p>
    <w:p w14:paraId="1DED3CD5" w14:textId="77777777" w:rsidR="00A40075" w:rsidRDefault="00A40075" w:rsidP="00BA09E6">
      <w:pPr>
        <w:rPr>
          <w:b/>
          <w:bCs/>
          <w:sz w:val="28"/>
          <w:szCs w:val="28"/>
        </w:rPr>
      </w:pPr>
    </w:p>
    <w:p w14:paraId="1869D3AC" w14:textId="63FA8C82" w:rsidR="00B107B7" w:rsidRPr="00CA58A6" w:rsidRDefault="00FD6E33" w:rsidP="00BA09E6">
      <w:pPr>
        <w:rPr>
          <w:b/>
          <w:bCs/>
          <w:sz w:val="28"/>
          <w:szCs w:val="28"/>
        </w:rPr>
      </w:pPr>
      <w:r w:rsidRPr="00CA58A6">
        <w:rPr>
          <w:b/>
          <w:bCs/>
          <w:sz w:val="28"/>
          <w:szCs w:val="28"/>
        </w:rPr>
        <w:t>Statistiques globales</w:t>
      </w:r>
    </w:p>
    <w:p w14:paraId="56FE3466" w14:textId="4D78EAA7" w:rsidR="0006480F" w:rsidRDefault="0006480F" w:rsidP="00BA09E6">
      <w:pPr>
        <w:jc w:val="both"/>
      </w:pPr>
      <w:r>
        <w:t xml:space="preserve">La diminution du nombre de documents en prêts dans les bibliothèques du réseau continue. Début 2023, 145.000 documents sont en prêt contre 153.000 l’année dernière (-8.000). Cela </w:t>
      </w:r>
      <w:r w:rsidR="00BA09E6">
        <w:t>entraîne</w:t>
      </w:r>
      <w:r>
        <w:t xml:space="preserve"> mécaniquement une diminution de nos collections qui sont passées de 208.000 à 197.000 (-11.000). Pour la première fois, les collections de la BDLA passent sous la barre des 200.000 documents.</w:t>
      </w:r>
      <w:r w:rsidR="00B56A86">
        <w:t xml:space="preserve"> Elles se montaient à 250.000 fin 2020</w:t>
      </w:r>
    </w:p>
    <w:p w14:paraId="3ADE3218" w14:textId="5590D4A5" w:rsidR="0006480F" w:rsidRDefault="0006480F" w:rsidP="00BA09E6">
      <w:pPr>
        <w:jc w:val="both"/>
      </w:pPr>
      <w:r>
        <w:t>Cette diminution s’est accélérée comparée à l’année dernière (respectivement -2.000 docs en prêt et -6.000 documents) mais reste loin des sommets observés en 2021 année de la pandémie où nos collections avaient diminué de 34.000 documents.</w:t>
      </w:r>
    </w:p>
    <w:p w14:paraId="542B1653" w14:textId="7287C9F5" w:rsidR="0006480F" w:rsidRDefault="00577D2C" w:rsidP="00BA09E6">
      <w:pPr>
        <w:jc w:val="both"/>
      </w:pPr>
      <w:r>
        <w:t>Hormis cette diminution continue, les collections de la BDLA connaissent une grande stabilité. L’âge des collections est stable à 7,4 ans. Il était à 7,5 en 2020 : l’évolution est marginale sur 4 ans.</w:t>
      </w:r>
    </w:p>
    <w:p w14:paraId="1C98FAC4" w14:textId="40989B28" w:rsidR="008349E7" w:rsidRDefault="008349E7" w:rsidP="00BA09E6">
      <w:pPr>
        <w:jc w:val="both"/>
      </w:pPr>
      <w:r>
        <w:t>Le taux d’emprunts est lui aussi assez stable à 73,4% (contre 73,5% l’année précédente).</w:t>
      </w:r>
    </w:p>
    <w:p w14:paraId="4760BA2C" w14:textId="77777777" w:rsidR="00490215" w:rsidRDefault="00324E74" w:rsidP="00BA09E6">
      <w:pPr>
        <w:jc w:val="both"/>
      </w:pPr>
      <w:r>
        <w:t xml:space="preserve">Les acquisitions ont nettement diminué passant de 13.800 documents en 2022 à 12.600 en 2023 (-1.200 soit -8%). Cela traduit une baisse relative du budget </w:t>
      </w:r>
      <w:r w:rsidR="00490215">
        <w:t>primitif (-6%) et surtout des virements de fin d’année (-28%) ainsi que l’augmentation du prix moyen des documents (+3%).</w:t>
      </w:r>
      <w:r>
        <w:t xml:space="preserve"> </w:t>
      </w:r>
    </w:p>
    <w:p w14:paraId="0822750F" w14:textId="15BB5A68" w:rsidR="00324E74" w:rsidRDefault="00490215" w:rsidP="00BA09E6">
      <w:pPr>
        <w:jc w:val="both"/>
      </w:pPr>
      <w:r>
        <w:t>Si l’on remonte sur 4 ans (2020) la baisse est plus impressionnante. On est passé de 15.600 documents achetés à 12.600 (-20%)</w:t>
      </w:r>
    </w:p>
    <w:p w14:paraId="014743E2" w14:textId="65F8202D" w:rsidR="00577D2C" w:rsidRDefault="00577D2C" w:rsidP="00BA09E6">
      <w:pPr>
        <w:jc w:val="both"/>
      </w:pPr>
      <w:r>
        <w:t>Même si les acquisitions de la BDLA diminuent progressivement, elles diminuent moins vite que nos collections, de telle sorte que l’âge théorique – qui traduit notre capacité à bien renouveler nos collections – tend à diminuer</w:t>
      </w:r>
      <w:r w:rsidR="00B56A86">
        <w:t xml:space="preserve"> (ce qui est une bonne chose)</w:t>
      </w:r>
      <w:r>
        <w:t>. À 7,5 en 2023, il était à 7,7 l’année dernière et à 8,2 en 2020.</w:t>
      </w:r>
    </w:p>
    <w:p w14:paraId="6D26247F" w14:textId="53D975C8" w:rsidR="008349E7" w:rsidRDefault="008349E7" w:rsidP="00BA09E6">
      <w:pPr>
        <w:jc w:val="both"/>
      </w:pPr>
      <w:r>
        <w:t>Cela se traduit aussi par un taux d’emprunt des ouvrages récents en constante hausse. Si en 2020 77% des ouvrages de moins de 5 ans étaient empruntés, ils sont près de 83% fin 2023</w:t>
      </w:r>
    </w:p>
    <w:p w14:paraId="699917E7" w14:textId="7809C9A9" w:rsidR="0006480F" w:rsidRDefault="00B56A86" w:rsidP="00BA09E6">
      <w:pPr>
        <w:jc w:val="both"/>
      </w:pPr>
      <w:r>
        <w:t xml:space="preserve">On peut également noter depuis plusieurs années un glissement vers la jeunesse. En 2020 (si l’on ne parle que des livres), les collections jeunesses représentaient 57% des collections (comme des livres en </w:t>
      </w:r>
      <w:r w:rsidR="00324E74">
        <w:t>prêt) contre 62% fin 2023.</w:t>
      </w:r>
      <w:r w:rsidR="00975C96">
        <w:t xml:space="preserve"> Encore en 2023, la diminution du nombre d’ouvrages adultes en prêt a été beaucoup plus importante pour les adultes (-8%) que pour la jeunesse (-2%), ce qui se répercute obligatoirement sur les collections.</w:t>
      </w:r>
    </w:p>
    <w:p w14:paraId="40417B1C" w14:textId="588855E4" w:rsidR="00324E74" w:rsidRDefault="00490215" w:rsidP="00BA09E6">
      <w:pPr>
        <w:jc w:val="both"/>
      </w:pPr>
      <w:r>
        <w:t xml:space="preserve">Si l’on </w:t>
      </w:r>
      <w:r w:rsidR="00F8616E">
        <w:t>s’attarde sur le détail des grands domaines d’acquisition, les enseignement</w:t>
      </w:r>
      <w:r w:rsidR="008349E7">
        <w:t>s</w:t>
      </w:r>
      <w:r w:rsidR="00F8616E">
        <w:t xml:space="preserve"> à tirer (</w:t>
      </w:r>
      <w:proofErr w:type="spellStart"/>
      <w:r w:rsidR="00F8616E">
        <w:t>cf</w:t>
      </w:r>
      <w:proofErr w:type="spellEnd"/>
      <w:r w:rsidR="00F8616E">
        <w:t xml:space="preserve"> détail ci-dessous) ne diverge</w:t>
      </w:r>
      <w:r w:rsidR="000F3D6D">
        <w:t>nt</w:t>
      </w:r>
      <w:r w:rsidR="00F8616E">
        <w:t xml:space="preserve"> guère de </w:t>
      </w:r>
      <w:r w:rsidR="000F3D6D">
        <w:t>ceux de l’année dernière. Voici ceux qui me semblent les plus marquants :</w:t>
      </w:r>
    </w:p>
    <w:p w14:paraId="4D9B664C" w14:textId="47707402" w:rsidR="000F3D6D" w:rsidRDefault="000F3D6D" w:rsidP="00BA09E6">
      <w:pPr>
        <w:pStyle w:val="Paragraphedeliste"/>
        <w:numPr>
          <w:ilvl w:val="0"/>
          <w:numId w:val="3"/>
        </w:numPr>
        <w:jc w:val="both"/>
      </w:pPr>
      <w:r>
        <w:t>L’effondrement des prêts de DVD qui ont baissé de 40% en 4 ans (contre 20% pour l’ensemble des collections). La question se pose d’un mode de desserte spécifique aux DVD (réassorts automatiques ? ) qui semblent avoir souffert plus que les livres de l’arrêt des bus.</w:t>
      </w:r>
    </w:p>
    <w:p w14:paraId="3F8427FF" w14:textId="681B90E7" w:rsidR="001C0E26" w:rsidRDefault="001C0E26" w:rsidP="00BA09E6">
      <w:pPr>
        <w:pStyle w:val="Paragraphedeliste"/>
        <w:numPr>
          <w:ilvl w:val="0"/>
          <w:numId w:val="3"/>
        </w:numPr>
        <w:jc w:val="both"/>
      </w:pPr>
      <w:r>
        <w:t xml:space="preserve">Arrivée d’un nouveau fonds (facile à lire) en 2023 création d’un pôle « lire autrement » regroupant le FAL, le braille et le </w:t>
      </w:r>
      <w:proofErr w:type="spellStart"/>
      <w:r>
        <w:t>dys</w:t>
      </w:r>
      <w:proofErr w:type="spellEnd"/>
      <w:r>
        <w:t xml:space="preserve"> et réorganisation d’une partie des collections jeunesse (poésie, théâtre, contes, livres animés, albums grand format)</w:t>
      </w:r>
    </w:p>
    <w:p w14:paraId="28317F1F" w14:textId="3FF5ED92" w:rsidR="003E7299" w:rsidRDefault="003E7299" w:rsidP="00BA09E6">
      <w:pPr>
        <w:pStyle w:val="Paragraphedeliste"/>
        <w:numPr>
          <w:ilvl w:val="0"/>
          <w:numId w:val="3"/>
        </w:numPr>
        <w:jc w:val="both"/>
      </w:pPr>
      <w:r>
        <w:lastRenderedPageBreak/>
        <w:t>Arrêt de l’achat des livres d’humour en 2023. Possibilité d’augmenter l’espace dédiée à la poésie adultes : fonds difficile auquel le manque d’espace ne donne pas ses chances</w:t>
      </w:r>
    </w:p>
    <w:p w14:paraId="41E117BD" w14:textId="59C06E08" w:rsidR="00747B45" w:rsidRDefault="00747B45" w:rsidP="00BA09E6">
      <w:pPr>
        <w:pStyle w:val="Paragraphedeliste"/>
        <w:numPr>
          <w:ilvl w:val="0"/>
          <w:numId w:val="3"/>
        </w:numPr>
        <w:jc w:val="both"/>
      </w:pPr>
      <w:r>
        <w:t>En 2024 le budget d’acquisition est relativement stable (-2.000€</w:t>
      </w:r>
      <w:r w:rsidR="00D27329">
        <w:t xml:space="preserve"> en attendant le vote du budget et d’éventuels virement en fin d’année). </w:t>
      </w:r>
    </w:p>
    <w:p w14:paraId="7A511C82" w14:textId="47C89065" w:rsidR="00D27329" w:rsidRDefault="004C3807" w:rsidP="00BA09E6">
      <w:pPr>
        <w:pStyle w:val="Paragraphedeliste"/>
        <w:numPr>
          <w:ilvl w:val="0"/>
          <w:numId w:val="3"/>
        </w:numPr>
        <w:jc w:val="both"/>
      </w:pPr>
      <w:r>
        <w:t>Les domaines dont les budgets doivent être consolidés ou renforcés sont le manga jeunesse (un fonds d’une importance stratégique capitale, toujours difficile à trouver en rayon, et dont le vieillissement va progressivement entraîner une augmentation du désherbage), le manga adultes, le roman jeunesse et le doc jeunesse. Dans une moindre mesure le doc adultes, les albums et les CD adultes. Ces domaines seront prioritaires pour les virement</w:t>
      </w:r>
      <w:r w:rsidR="00BA09E6">
        <w:t>s</w:t>
      </w:r>
      <w:r>
        <w:t xml:space="preserve"> de fin d’année s’il y en a</w:t>
      </w:r>
      <w:r w:rsidR="00BA09E6">
        <w:t>.</w:t>
      </w:r>
    </w:p>
    <w:p w14:paraId="402A00A1" w14:textId="330EAF85" w:rsidR="00CA58A6" w:rsidRPr="00CA58A6" w:rsidRDefault="00CA58A6" w:rsidP="00BA09E6">
      <w:pPr>
        <w:rPr>
          <w:b/>
          <w:bCs/>
          <w:sz w:val="28"/>
          <w:szCs w:val="28"/>
        </w:rPr>
      </w:pPr>
      <w:r w:rsidRPr="00CA58A6">
        <w:rPr>
          <w:b/>
          <w:bCs/>
          <w:sz w:val="28"/>
          <w:szCs w:val="28"/>
        </w:rPr>
        <w:t>Détail par grands domaines</w:t>
      </w:r>
    </w:p>
    <w:p w14:paraId="7C39D1E4" w14:textId="58317B63" w:rsidR="00BE211A" w:rsidRDefault="00E406BD" w:rsidP="00BA09E6">
      <w:pPr>
        <w:pStyle w:val="Paragraphedeliste"/>
        <w:numPr>
          <w:ilvl w:val="0"/>
          <w:numId w:val="1"/>
        </w:numPr>
      </w:pPr>
      <w:r w:rsidRPr="00BE211A">
        <w:rPr>
          <w:b/>
          <w:bCs/>
        </w:rPr>
        <w:t>Romans adultes</w:t>
      </w:r>
      <w:r>
        <w:t xml:space="preserve"> : ce domaine est dans une dynamique assez négative. </w:t>
      </w:r>
      <w:r w:rsidR="008349E7">
        <w:t xml:space="preserve">En 4 ans le nombre de docs en prêt a baissé de 37% (contre 28% pour l’ensemble des livres adultes) et cette tendance </w:t>
      </w:r>
      <w:r w:rsidR="00975C96">
        <w:t xml:space="preserve">s’est poursuivie entre 2022 et 2023 </w:t>
      </w:r>
      <w:r w:rsidR="00D27329">
        <w:t>(-12% de prêts contre -8% pour l’ensemble des livres adultes).</w:t>
      </w:r>
      <w:r w:rsidR="00D27329">
        <w:br/>
        <w:t xml:space="preserve">Parallèlement, certains sous domaines des romans adultes </w:t>
      </w:r>
      <w:r w:rsidR="0045291C">
        <w:t xml:space="preserve">sont parmi les plus demandés de la BDLA. Ainsi, les romans du terroir sont empruntés à 96%, le </w:t>
      </w:r>
      <w:proofErr w:type="spellStart"/>
      <w:r w:rsidR="0045291C">
        <w:t>feel</w:t>
      </w:r>
      <w:proofErr w:type="spellEnd"/>
      <w:r w:rsidR="0045291C">
        <w:t xml:space="preserve"> good à 96% également, les romans sentimentaux à 90% et les romans historiques à 80% alors que le taux d’emprunt général des romans adultes n’est que de 69%.</w:t>
      </w:r>
      <w:r w:rsidR="0045291C">
        <w:br/>
        <w:t>En 2023, une ligne budgétaire dédiée à ces genres a été créée et un effort d’acquisitions particulier a été réalisé dans ce sens. Cet effort devra être prolongé et amplifié dans les années à venir pour enrayer l’érosion de la part du roman adulte dans nos collections et le mettre plus en adéquation avec les attentes du réseau. Même si on continue à privilégier la diversité du nombre de titres, ces ouvrages peuvent être achetés jusqu’en 3 exemplaires si nécessaire.</w:t>
      </w:r>
      <w:r w:rsidR="00BA09E6">
        <w:t xml:space="preserve"> 375 romans ont été achetés dans ces sous-genres soit 40% des acquisitions de romans.</w:t>
      </w:r>
      <w:r w:rsidR="00E52F99">
        <w:br/>
        <w:t>Un effort de médiation particulier devrait également être effectué à destination du réseau. Cela a été commencé avec la sélection des « oubliés de l’été » qui a rencontré un beau succès et devrait être amplifié dans les années à venir.</w:t>
      </w:r>
      <w:r w:rsidR="006F6C8F">
        <w:br/>
        <w:t>Les romans adultes sont un fonds dont l’âge est dans la moyenne des livres adultes et ne nécessitant pas d’effort de désherbage particulier. L’âge théorique (7,5) est lui aussi proche de la moyenne), mais – couplé au faible taux d’emprunt – il autorise une légère diminution des acquisitions.</w:t>
      </w:r>
      <w:r w:rsidR="008349E7">
        <w:br/>
      </w:r>
    </w:p>
    <w:p w14:paraId="12FF8FE6" w14:textId="19C6A157" w:rsidR="00CD1093" w:rsidRDefault="00BE211A" w:rsidP="00BA09E6">
      <w:pPr>
        <w:pStyle w:val="Paragraphedeliste"/>
        <w:numPr>
          <w:ilvl w:val="0"/>
          <w:numId w:val="1"/>
        </w:numPr>
      </w:pPr>
      <w:r>
        <w:rPr>
          <w:b/>
          <w:bCs/>
        </w:rPr>
        <w:t>Policiers adultes </w:t>
      </w:r>
      <w:r w:rsidRPr="00BE211A">
        <w:t>:</w:t>
      </w:r>
      <w:r>
        <w:t xml:space="preserve"> </w:t>
      </w:r>
      <w:r w:rsidR="00CD1093">
        <w:t xml:space="preserve">Il s’agit d’un domaine toujours plus demandé que la moyenne </w:t>
      </w:r>
      <w:r w:rsidR="00AB0A46">
        <w:t>des livres adultes, mais qui tend à se normaliser, l’écart n’étant plus que de quelques points</w:t>
      </w:r>
      <w:r w:rsidR="00CD1093">
        <w:t>. Malgré son attrait, le manque de place en magasin nous a contraints à limiter les acquisitions. Cela se traduit par un âge théorique (8,</w:t>
      </w:r>
      <w:r w:rsidR="00AB0A46">
        <w:t>1</w:t>
      </w:r>
      <w:r w:rsidR="00CD1093">
        <w:t>) supérieur à la moyenne des livres adultes (</w:t>
      </w:r>
      <w:r w:rsidR="00AB0A46">
        <w:t>7,6</w:t>
      </w:r>
      <w:r w:rsidR="00CD1093">
        <w:t>) et a des collections qui ont tendance à vieillir plus rapidement que les autres (âge réel passé de 6 à 6,</w:t>
      </w:r>
      <w:r w:rsidR="00AB0A46">
        <w:t>4</w:t>
      </w:r>
      <w:r w:rsidR="00CD1093">
        <w:t xml:space="preserve"> entre 2021 et 202</w:t>
      </w:r>
      <w:r w:rsidR="00AB0A46">
        <w:t>3</w:t>
      </w:r>
      <w:r w:rsidR="00CD1093">
        <w:t>. Ce domaine reste cependant encore plus jeune que la moyenne des livres adultes (6,7). Ces chiffres plaident pour une certaine stabilité des acquisitions pendant encore 1 ou 2 ans</w:t>
      </w:r>
      <w:r w:rsidR="00487E3F">
        <w:t xml:space="preserve"> avant une éventuelle augmentation</w:t>
      </w:r>
      <w:r w:rsidR="00CD1093">
        <w:br/>
      </w:r>
    </w:p>
    <w:p w14:paraId="1EA8F8D6" w14:textId="7E504AA2" w:rsidR="00CD1093" w:rsidRDefault="00CD1093" w:rsidP="00BA09E6">
      <w:pPr>
        <w:pStyle w:val="Paragraphedeliste"/>
        <w:numPr>
          <w:ilvl w:val="0"/>
          <w:numId w:val="1"/>
        </w:numPr>
      </w:pPr>
      <w:r>
        <w:rPr>
          <w:b/>
          <w:bCs/>
        </w:rPr>
        <w:t>SF Adultes </w:t>
      </w:r>
      <w:r w:rsidRPr="00CD1093">
        <w:t>:</w:t>
      </w:r>
      <w:r>
        <w:t xml:space="preserve"> </w:t>
      </w:r>
      <w:r w:rsidR="00275BC3">
        <w:t xml:space="preserve">Ce domaine est dans une situation assez similaire au policiers adultes. Il s’agit d’un des domaines ayant le plus fort taux d’emprunt (79,3% contre 73,4% pour l’ensemble des livres adultes) et plus jeune que la moyenne (6,5 ans contre 6,7). Malheureusement le </w:t>
      </w:r>
      <w:r w:rsidR="00275BC3">
        <w:lastRenderedPageBreak/>
        <w:t xml:space="preserve">manque de place ne lui permet pas de se développer comme il le mériterait. Les </w:t>
      </w:r>
      <w:r w:rsidR="00BA09E6">
        <w:t>acquisitions</w:t>
      </w:r>
      <w:r w:rsidR="00275BC3">
        <w:t xml:space="preserve"> doivent en conséquence être sous-dimensionnées par rapport au besoin pour éviter d’avoir à désherber des ouvrages trop récents. Cependant, l’âge des collections a pas mal augmenté depuis 2020 (passé de 6 à 6,5) ce qui va nécessiter d’augmenter très graduellement les acquisitions</w:t>
      </w:r>
      <w:r w:rsidR="005759A3">
        <w:t xml:space="preserve">. </w:t>
      </w:r>
      <w:r w:rsidR="005759A3">
        <w:br/>
        <w:t xml:space="preserve">Il pourrait également être pertinent de réduire légèrement le </w:t>
      </w:r>
      <w:proofErr w:type="spellStart"/>
      <w:r w:rsidR="005759A3">
        <w:t>facing</w:t>
      </w:r>
      <w:proofErr w:type="spellEnd"/>
      <w:r w:rsidR="005759A3">
        <w:t xml:space="preserve"> pour augmenter un peu le stockage</w:t>
      </w:r>
      <w:r w:rsidR="005759A3">
        <w:br/>
      </w:r>
    </w:p>
    <w:p w14:paraId="7F4986B4" w14:textId="2B04943F" w:rsidR="00D30BC0" w:rsidRDefault="00D30BC0" w:rsidP="00BA09E6">
      <w:pPr>
        <w:pStyle w:val="Paragraphedeliste"/>
        <w:numPr>
          <w:ilvl w:val="0"/>
          <w:numId w:val="1"/>
        </w:numPr>
      </w:pPr>
      <w:r>
        <w:rPr>
          <w:b/>
          <w:bCs/>
        </w:rPr>
        <w:t>Humour adultes </w:t>
      </w:r>
      <w:r w:rsidRPr="00D30BC0">
        <w:t>:</w:t>
      </w:r>
      <w:r>
        <w:t xml:space="preserve"> </w:t>
      </w:r>
      <w:r w:rsidR="005759A3">
        <w:t xml:space="preserve">Ce micro-fonds ne fait plus l’objet d’acquisitions. Une partie pourra être reprise par le facile à lire. Le reste pourra être soit désherbé soit intégré aux romans. L’espace gagné </w:t>
      </w:r>
      <w:r w:rsidR="00397501">
        <w:t>pourra être alloué à la poésie.</w:t>
      </w:r>
      <w:r w:rsidR="0089561D">
        <w:br/>
      </w:r>
    </w:p>
    <w:p w14:paraId="5C891E53" w14:textId="388F2A34" w:rsidR="00CF144B" w:rsidRDefault="0089561D" w:rsidP="00BA09E6">
      <w:pPr>
        <w:pStyle w:val="Paragraphedeliste"/>
        <w:numPr>
          <w:ilvl w:val="0"/>
          <w:numId w:val="1"/>
        </w:numPr>
      </w:pPr>
      <w:r>
        <w:rPr>
          <w:b/>
          <w:bCs/>
        </w:rPr>
        <w:t>Grands caractères </w:t>
      </w:r>
      <w:r w:rsidRPr="0089561D">
        <w:t>:</w:t>
      </w:r>
      <w:r>
        <w:t xml:space="preserve"> </w:t>
      </w:r>
      <w:r w:rsidR="002E2F39">
        <w:t xml:space="preserve">Les grands caractères restent un fonds très demandé (80,8% contre 73,4 pour les livres adultes). </w:t>
      </w:r>
      <w:r>
        <w:br/>
      </w:r>
      <w:r w:rsidR="009E4EE5">
        <w:t>La demande très importante pour ce fonds plaiderait encore une fois pour son augmentation. En 2022 une travée supplémentaire a pu lui être allouée (prise sur les BD adultes) ce qui a diminué un peu (sans résorber totalement) la tension</w:t>
      </w:r>
      <w:r w:rsidR="00CF144B">
        <w:t>.</w:t>
      </w:r>
      <w:r w:rsidR="009E4EE5">
        <w:br/>
        <w:t>L’âge réel des grands caractères (6,6) est presque dans la moyenne des livres adultes (6,7). L’âge théorique en revanche est inférieur (7,</w:t>
      </w:r>
      <w:r w:rsidR="002E2F39">
        <w:t>1</w:t>
      </w:r>
      <w:r w:rsidR="009E4EE5">
        <w:t xml:space="preserve"> contre </w:t>
      </w:r>
      <w:r w:rsidR="002E2F39">
        <w:t>7,6</w:t>
      </w:r>
      <w:r w:rsidR="009E4EE5">
        <w:t>)</w:t>
      </w:r>
      <w:r w:rsidR="002E2F39">
        <w:t>. Les acquisitions semblent être assez bien calibrées</w:t>
      </w:r>
      <w:r w:rsidR="00CF144B">
        <w:t>.</w:t>
      </w:r>
      <w:r w:rsidR="00CF144B">
        <w:br/>
      </w:r>
    </w:p>
    <w:p w14:paraId="1B7F744E" w14:textId="3C736CEB" w:rsidR="00487E3F" w:rsidRDefault="00CF144B" w:rsidP="00BA09E6">
      <w:pPr>
        <w:pStyle w:val="Paragraphedeliste"/>
        <w:numPr>
          <w:ilvl w:val="0"/>
          <w:numId w:val="1"/>
        </w:numPr>
      </w:pPr>
      <w:r>
        <w:rPr>
          <w:b/>
          <w:bCs/>
        </w:rPr>
        <w:t>BD Adultes </w:t>
      </w:r>
      <w:r w:rsidRPr="00CF144B">
        <w:t>:</w:t>
      </w:r>
      <w:r>
        <w:t xml:space="preserve"> En quelques années, le fonds BD adultes a été véritablement redynamisé. Alors qu’en 2020, il était vieillissant (1 an de plus que la moyenne) et bien moins demandé que la moyenne des livres adultes (4 points de moins), il est </w:t>
      </w:r>
      <w:r w:rsidR="002E2F39">
        <w:t>3</w:t>
      </w:r>
      <w:r>
        <w:t xml:space="preserve"> ans plus tard largement rajeuni (à peine plus âgé que la moyenne des livres adultes) et plus demandé (2 points de plus </w:t>
      </w:r>
      <w:r w:rsidR="002E2F39">
        <w:t>que les livres adultes)</w:t>
      </w:r>
      <w:r>
        <w:t>. Cela s’est fait grâce à un désherbage important et une réorientation des collections vers une offre plus grand public et moins « patrimoniale ». Ce travail a même permis de dégager une travée pour les gros caractères qui en avaient vraiment besoin.</w:t>
      </w:r>
      <w:r>
        <w:br/>
        <w:t xml:space="preserve">En 2022 les comics ont été regroupés à la fin des collections. </w:t>
      </w:r>
      <w:r>
        <w:br/>
      </w:r>
      <w:r w:rsidR="002E2F39">
        <w:t>Tant par son âge que par ses acquisitions, les BDA sont arrivées en vitesse de croisière</w:t>
      </w:r>
      <w:r w:rsidR="00487E3F">
        <w:t>.</w:t>
      </w:r>
      <w:r w:rsidR="00487E3F">
        <w:br/>
      </w:r>
    </w:p>
    <w:p w14:paraId="087B46BC" w14:textId="78590A22" w:rsidR="00326CE1" w:rsidRDefault="00487E3F" w:rsidP="00BA09E6">
      <w:pPr>
        <w:pStyle w:val="Paragraphedeliste"/>
        <w:numPr>
          <w:ilvl w:val="0"/>
          <w:numId w:val="1"/>
        </w:numPr>
      </w:pPr>
      <w:r>
        <w:rPr>
          <w:b/>
          <w:bCs/>
        </w:rPr>
        <w:t>Mangas adultes </w:t>
      </w:r>
      <w:r w:rsidRPr="00487E3F">
        <w:t>:</w:t>
      </w:r>
      <w:r>
        <w:t xml:space="preserve"> ce fonds avait été – il y a de nombreuses années – totalement surdéveloppé par rapport à la demande. Cela avait conduit à des collections très importantes qui encombraient les magasins. Depuis plusieurs années, il est en cours de « normalisation ». Ce travail commence à porter ses fruits, même s’il reste du travail.</w:t>
      </w:r>
      <w:r>
        <w:br/>
      </w:r>
      <w:proofErr w:type="spellStart"/>
      <w:r w:rsidR="002E2F39">
        <w:t>A</w:t>
      </w:r>
      <w:proofErr w:type="spellEnd"/>
      <w:r w:rsidR="002E2F39">
        <w:t xml:space="preserve"> 71,7% le tau</w:t>
      </w:r>
      <w:r w:rsidR="00BA09E6">
        <w:t>x</w:t>
      </w:r>
      <w:r w:rsidR="002E2F39">
        <w:t xml:space="preserve"> de prêt est quasiment revenu à la normale des livres adultes (73,4%). L’âge réel est encore important (9,7 ans contre 6,7) et tend à augmenter malgré un désherbage important, mais cela est plus dû à des acquisitions trop faibles. Plusieurs indicateurs tendent à confirmer le niveau trop bas des </w:t>
      </w:r>
      <w:r w:rsidR="00BA09E6">
        <w:t>acquisitions</w:t>
      </w:r>
      <w:r w:rsidR="002E2F39">
        <w:t xml:space="preserve">, en particulier le taux de prêt des moins de 5 ans </w:t>
      </w:r>
      <w:r w:rsidR="00A540CC">
        <w:t>largement supérieur à la moyenne (91,1% contre 81,3%) et l’âge théorique à plus de 16 ans.</w:t>
      </w:r>
      <w:r w:rsidR="00A455C1">
        <w:br/>
        <w:t>Il faudra donc impérativement augmenter les acquisitions en 2024 et acheter une centaine de mangas adultes par an (sans compter les mangas ado-adultes)</w:t>
      </w:r>
      <w:r w:rsidR="00326CE1">
        <w:br/>
      </w:r>
    </w:p>
    <w:p w14:paraId="4BB1EFAC" w14:textId="47A1485E" w:rsidR="00D8607C" w:rsidRDefault="00326CE1" w:rsidP="00BA09E6">
      <w:pPr>
        <w:pStyle w:val="Paragraphedeliste"/>
        <w:numPr>
          <w:ilvl w:val="0"/>
          <w:numId w:val="1"/>
        </w:numPr>
      </w:pPr>
      <w:r>
        <w:rPr>
          <w:b/>
          <w:bCs/>
        </w:rPr>
        <w:t>Poésie adultes </w:t>
      </w:r>
      <w:r w:rsidRPr="00326CE1">
        <w:t>:</w:t>
      </w:r>
      <w:r>
        <w:t xml:space="preserve"> La poésie adultes est traditionnellement un domaine « difficile ».</w:t>
      </w:r>
      <w:r w:rsidR="0081653C">
        <w:t xml:space="preserve"> Après une belle année 2022, l’année 2023 a été plus difficile et a vu une baisse du nombre d’ouvrages en prêt de 28% (contre 8% pour l’ensemble des livres adultes).</w:t>
      </w:r>
      <w:r w:rsidR="0081653C">
        <w:br/>
        <w:t xml:space="preserve">Le fonds poésie a été bien désherbé et mis en valeur. Il est plus jeune que la moyenne et son </w:t>
      </w:r>
      <w:r w:rsidR="0081653C">
        <w:lastRenderedPageBreak/>
        <w:t>âge théorique est bas également. Malgré son taux de prêt faible, il gagnerait à gagner de l’espace afin de gagner de la visibilité et de permettre une plus grande profondeur de fonds. Cela pourrait se faire en prenant la place du fonds humour et des contes adultes qui pourraient être intégrés aux romans. Les acquisitions sont certainement élevées au regard de la demande, mais cela reste un petit fonds qui mérite certainement d’être défendu</w:t>
      </w:r>
      <w:r w:rsidR="0081653C">
        <w:br/>
      </w:r>
    </w:p>
    <w:p w14:paraId="01CB5DD6" w14:textId="64440CFD" w:rsidR="001D0DEA" w:rsidRDefault="00D8607C" w:rsidP="00BA09E6">
      <w:pPr>
        <w:pStyle w:val="Paragraphedeliste"/>
        <w:numPr>
          <w:ilvl w:val="0"/>
          <w:numId w:val="1"/>
        </w:numPr>
      </w:pPr>
      <w:r w:rsidRPr="00D8607C">
        <w:rPr>
          <w:b/>
          <w:bCs/>
        </w:rPr>
        <w:t>VO Adultes</w:t>
      </w:r>
      <w:r>
        <w:t xml:space="preserve"> : Il s’agit d’un micro-fonds en vitesse de croisière. </w:t>
      </w:r>
      <w:r w:rsidR="00512115">
        <w:t>C’est le seul parmi les livres adultes dont le nombre d’ouvrages empruntés ait progressé en 2023 (même si ça reste marginal).</w:t>
      </w:r>
      <w:r w:rsidR="006A00AB">
        <w:t xml:space="preserve"> Le taux de prêt a ainsi augmenté passant de 62% à 66% (ce qui reste inférieur à la moyenne des livres adultes (73,4%).</w:t>
      </w:r>
      <w:r w:rsidR="00512115">
        <w:t xml:space="preserve"> Il est en vitesse de croisière</w:t>
      </w:r>
      <w:r w:rsidR="006A00AB">
        <w:t>.</w:t>
      </w:r>
      <w:r w:rsidR="001D0DEA">
        <w:br/>
      </w:r>
    </w:p>
    <w:p w14:paraId="5036ADB5" w14:textId="204C140D" w:rsidR="007F34D6" w:rsidRDefault="001D0DEA" w:rsidP="00BA09E6">
      <w:pPr>
        <w:pStyle w:val="Paragraphedeliste"/>
        <w:numPr>
          <w:ilvl w:val="0"/>
          <w:numId w:val="1"/>
        </w:numPr>
      </w:pPr>
      <w:r>
        <w:rPr>
          <w:b/>
          <w:bCs/>
        </w:rPr>
        <w:t>Docs adultes </w:t>
      </w:r>
      <w:r w:rsidRPr="001D0DEA">
        <w:t>:</w:t>
      </w:r>
      <w:r>
        <w:t xml:space="preserve"> </w:t>
      </w:r>
      <w:r w:rsidR="00F74314">
        <w:t>Longtemps considérés comme le cas difficile des collections, menacés par internet et le désintérêt des bénévoles, ce domaine a su faire preuve depuis quelques années d’une belle résilience et a véritablement trouvé sa vitesse de croisière</w:t>
      </w:r>
      <w:r w:rsidR="004137C3">
        <w:t xml:space="preserve">. Comme en 2022, la baisse des prêts du doc A </w:t>
      </w:r>
      <w:proofErr w:type="spellStart"/>
      <w:r w:rsidR="004137C3">
        <w:t>a</w:t>
      </w:r>
      <w:proofErr w:type="spellEnd"/>
      <w:r w:rsidR="004137C3">
        <w:t xml:space="preserve"> été plus mesurée que celle de l’ensemble des livres adultes, ce qui fait que le taux de prêts (72,2%) talonne désormais celui des livres adultes (73,4%) et est maintenant largement supérieur à celui des romans adultes.</w:t>
      </w:r>
      <w:r w:rsidR="0099609C">
        <w:br/>
        <w:t xml:space="preserve">Les documentaires adultes font l’objet d’un effort de médiation particulier (sélections, </w:t>
      </w:r>
      <w:proofErr w:type="spellStart"/>
      <w:r w:rsidR="0099609C">
        <w:t>biblios</w:t>
      </w:r>
      <w:proofErr w:type="spellEnd"/>
      <w:r w:rsidR="0099609C">
        <w:t>,…) qui gagnerait certainement à être augmenté ma</w:t>
      </w:r>
      <w:r w:rsidR="000D3AA2">
        <w:t>is se heurte à un problème de temps.</w:t>
      </w:r>
      <w:r w:rsidR="000D3AA2">
        <w:br/>
        <w:t>L’âge des collections des docs adultes est tout à fait dans la moyenne de livres adultes, mais l’âge théorique est plus important (8,</w:t>
      </w:r>
      <w:r w:rsidR="004137C3">
        <w:t>3</w:t>
      </w:r>
      <w:r w:rsidR="000D3AA2">
        <w:t xml:space="preserve"> contre </w:t>
      </w:r>
      <w:r w:rsidR="004137C3">
        <w:t>7,6</w:t>
      </w:r>
      <w:r w:rsidR="000D3AA2">
        <w:t>)</w:t>
      </w:r>
      <w:r w:rsidR="004137C3">
        <w:t xml:space="preserve"> et cet écart s’accroît (ils étaient respectivement de 7,8 et 7,9 en 2020) </w:t>
      </w:r>
      <w:r w:rsidR="000D3AA2">
        <w:t xml:space="preserve">. </w:t>
      </w:r>
      <w:r w:rsidR="004137C3">
        <w:t>Il va donc falloir envisager une augmentation des acquisitions</w:t>
      </w:r>
      <w:r w:rsidR="007F34D6">
        <w:t>.</w:t>
      </w:r>
      <w:r w:rsidR="00684543">
        <w:br/>
      </w:r>
      <w:r w:rsidR="007F34D6">
        <w:br/>
      </w:r>
    </w:p>
    <w:p w14:paraId="12EFF234" w14:textId="77777777" w:rsidR="00BA3A7F" w:rsidRDefault="007F34D6" w:rsidP="00BA09E6">
      <w:pPr>
        <w:pStyle w:val="Paragraphedeliste"/>
        <w:numPr>
          <w:ilvl w:val="0"/>
          <w:numId w:val="1"/>
        </w:numPr>
      </w:pPr>
      <w:r w:rsidRPr="007F34D6">
        <w:rPr>
          <w:b/>
          <w:bCs/>
        </w:rPr>
        <w:t>Fonds ado</w:t>
      </w:r>
      <w:r>
        <w:t xml:space="preserve"> : </w:t>
      </w:r>
      <w:r w:rsidR="00BA3A7F">
        <w:t>C’est un fonds composite qui se décompose essentiellement en :</w:t>
      </w:r>
    </w:p>
    <w:p w14:paraId="506C3958" w14:textId="4EB387B9" w:rsidR="00BA3A7F" w:rsidRDefault="00BA3A7F" w:rsidP="00BA09E6">
      <w:pPr>
        <w:pStyle w:val="Paragraphedeliste"/>
        <w:numPr>
          <w:ilvl w:val="0"/>
          <w:numId w:val="2"/>
        </w:numPr>
      </w:pPr>
      <w:r>
        <w:t xml:space="preserve">Romans ados, eux-mêmes répartis en ados adultes et ados jeunesse puis en sous-genres (policiers, </w:t>
      </w:r>
      <w:proofErr w:type="spellStart"/>
      <w:r>
        <w:t>sf</w:t>
      </w:r>
      <w:proofErr w:type="spellEnd"/>
      <w:r>
        <w:t>, romans…)</w:t>
      </w:r>
    </w:p>
    <w:p w14:paraId="67864D9A" w14:textId="77777777" w:rsidR="005F2852" w:rsidRDefault="00BA3A7F" w:rsidP="00BA09E6">
      <w:pPr>
        <w:pStyle w:val="Paragraphedeliste"/>
        <w:ind w:left="1440"/>
      </w:pPr>
      <w:r>
        <w:t>Environ 5.</w:t>
      </w:r>
      <w:r w:rsidR="005F2852">
        <w:t>1</w:t>
      </w:r>
      <w:r>
        <w:t>00 romans ados répartis à 85% en jeunesse et 15</w:t>
      </w:r>
      <w:r w:rsidR="00350662">
        <w:t>%</w:t>
      </w:r>
      <w:r>
        <w:t xml:space="preserve"> adulte</w:t>
      </w:r>
      <w:r w:rsidR="00350662">
        <w:t>s</w:t>
      </w:r>
      <w:r>
        <w:t xml:space="preserve"> et 5</w:t>
      </w:r>
      <w:r w:rsidR="005F2852">
        <w:t>6</w:t>
      </w:r>
      <w:r>
        <w:t>% romans généraux, 3</w:t>
      </w:r>
      <w:r w:rsidR="005F2852">
        <w:t>3</w:t>
      </w:r>
      <w:r>
        <w:t>% SF et 1</w:t>
      </w:r>
      <w:r w:rsidR="005F2852">
        <w:t>1</w:t>
      </w:r>
      <w:r>
        <w:t>% policiers.</w:t>
      </w:r>
      <w:r>
        <w:br/>
      </w:r>
      <w:r w:rsidR="00484F7D">
        <w:t xml:space="preserve">Les taux de prêt sont globalement assez faibles avec des taux qui plafonnent entre </w:t>
      </w:r>
      <w:r w:rsidR="005F2852">
        <w:t>59</w:t>
      </w:r>
      <w:r w:rsidR="00484F7D">
        <w:t>% et 63% pour la jeunesse et 5</w:t>
      </w:r>
      <w:r w:rsidR="005F2852">
        <w:t>4</w:t>
      </w:r>
      <w:r w:rsidR="00484F7D">
        <w:t>% pour les adultes, à l’exception notable de la SF adultes qui est à plus de 7</w:t>
      </w:r>
      <w:r w:rsidR="005F2852">
        <w:t>1</w:t>
      </w:r>
      <w:r w:rsidR="00484F7D">
        <w:t>%</w:t>
      </w:r>
    </w:p>
    <w:p w14:paraId="586AA28A" w14:textId="60CBF2F0" w:rsidR="00BA3A7F" w:rsidRDefault="005F2852" w:rsidP="00BA09E6">
      <w:pPr>
        <w:pStyle w:val="Paragraphedeliste"/>
        <w:ind w:left="1440"/>
      </w:pPr>
      <w:r>
        <w:t>Par rapport à 2022, un effort a été fait pour rééquilibrer les acquisitions vers les sous-genres qui sortent le plus : la SF ado-adultes et ado-jeunesse et – dans une moindre mesure – les policiers.</w:t>
      </w:r>
      <w:r>
        <w:br/>
      </w:r>
      <w:r w:rsidR="008E37D6">
        <w:t xml:space="preserve">Au regard du taux de prêt assez faible, </w:t>
      </w:r>
      <w:r w:rsidR="00B107B7">
        <w:t>le fonds va être amené à diminuer, mais comme il est assez jeune, cela prendre du temps. L</w:t>
      </w:r>
      <w:r w:rsidR="008E37D6">
        <w:t>e budget d’acquisition a déjà été baissé et ne peut guère l’être davantage.</w:t>
      </w:r>
      <w:r w:rsidR="00743EEA">
        <w:br/>
      </w:r>
    </w:p>
    <w:p w14:paraId="2B9DC283" w14:textId="5F36993C" w:rsidR="00BA3A7F" w:rsidRDefault="00BA3A7F" w:rsidP="00BA09E6">
      <w:pPr>
        <w:pStyle w:val="Paragraphedeliste"/>
        <w:numPr>
          <w:ilvl w:val="0"/>
          <w:numId w:val="2"/>
        </w:numPr>
      </w:pPr>
      <w:r>
        <w:t>BD et mangas ados (adultes et jeunesse)</w:t>
      </w:r>
      <w:r w:rsidR="00567165">
        <w:t xml:space="preserve"> : </w:t>
      </w:r>
      <w:r w:rsidR="00217009">
        <w:t xml:space="preserve">Avec plus de </w:t>
      </w:r>
      <w:r w:rsidR="00743EEA">
        <w:t>10</w:t>
      </w:r>
      <w:r w:rsidR="00217009">
        <w:t>00 BD et mangas ados achetés en 202</w:t>
      </w:r>
      <w:r w:rsidR="00743EEA">
        <w:t>3</w:t>
      </w:r>
      <w:r w:rsidR="00217009">
        <w:t xml:space="preserve">, ce segment représente en fait les </w:t>
      </w:r>
      <w:r w:rsidR="00743EEA">
        <w:t>80%</w:t>
      </w:r>
      <w:r w:rsidR="00217009">
        <w:t xml:space="preserve"> des acquisitions du fonds ado, tandis qu’ils ne représentent que </w:t>
      </w:r>
      <w:r w:rsidR="00743EEA">
        <w:t>5</w:t>
      </w:r>
      <w:r w:rsidR="00217009">
        <w:t>0% du fonds</w:t>
      </w:r>
      <w:r w:rsidR="00743EEA">
        <w:t xml:space="preserve"> (contre 40% l’année dernière)</w:t>
      </w:r>
      <w:r w:rsidR="00217009">
        <w:t>. Il y a donc eu dernièrement une augmentation importante des acquisitions de BD et mangas ados. En ce qui concerne les prêts, la situation est contrastée. En effet, les BD et mangas ados adultes ont un taux de prêt supérieur à leurs équivalents en section adultes avec 7</w:t>
      </w:r>
      <w:r w:rsidR="00743EEA">
        <w:t>7</w:t>
      </w:r>
      <w:r w:rsidR="00217009">
        <w:t xml:space="preserve">% pour les BD et près de </w:t>
      </w:r>
      <w:r w:rsidR="00743EEA">
        <w:t>75</w:t>
      </w:r>
      <w:r w:rsidR="00217009">
        <w:t xml:space="preserve">% pour les mangas (contre </w:t>
      </w:r>
      <w:r w:rsidR="00217009">
        <w:lastRenderedPageBreak/>
        <w:t>respectivement 75% et 7</w:t>
      </w:r>
      <w:r w:rsidR="00743EEA">
        <w:t>1</w:t>
      </w:r>
      <w:r w:rsidR="00217009">
        <w:t>% en section adulte). Ce différentiel est particulièrement visible pour les mangas, qui semblent avoir tout à gagner à être mis en ados-adultes plutôt qu’en adulte.</w:t>
      </w:r>
      <w:r w:rsidR="00217009">
        <w:br/>
        <w:t xml:space="preserve">Pour les ados-jeunesse en revanche c’est l’inverse : La BD a un taux de prêt de </w:t>
      </w:r>
      <w:r w:rsidR="00743EEA">
        <w:t>83</w:t>
      </w:r>
      <w:r w:rsidR="00217009">
        <w:t>% et les mangas de 8</w:t>
      </w:r>
      <w:r w:rsidR="00743EEA">
        <w:t>2</w:t>
      </w:r>
      <w:r w:rsidR="00217009">
        <w:t xml:space="preserve">% (contre </w:t>
      </w:r>
      <w:r w:rsidR="00AD1882">
        <w:t>respectivement 84% et 93% en section jeunesse)</w:t>
      </w:r>
      <w:r w:rsidR="00306BB8">
        <w:t xml:space="preserve">. </w:t>
      </w:r>
      <w:r w:rsidR="00306BB8">
        <w:br/>
        <w:t>Au regard de ces chiffres, il peut sembler plus intéressant d’acheter moins de BD et mangas ados pour augmenter celles qui restent en jeunesse.</w:t>
      </w:r>
    </w:p>
    <w:p w14:paraId="0AD6BD87" w14:textId="56F3C4A6" w:rsidR="007F34D6" w:rsidRDefault="008A2D7C" w:rsidP="00BA09E6">
      <w:pPr>
        <w:pStyle w:val="Paragraphedeliste"/>
        <w:ind w:left="1440"/>
      </w:pPr>
      <w:r>
        <w:br/>
      </w:r>
    </w:p>
    <w:p w14:paraId="30269AF2" w14:textId="005278D8" w:rsidR="000A46D6" w:rsidRDefault="007F34D6" w:rsidP="00BA09E6">
      <w:pPr>
        <w:pStyle w:val="Paragraphedeliste"/>
        <w:numPr>
          <w:ilvl w:val="0"/>
          <w:numId w:val="1"/>
        </w:numPr>
      </w:pPr>
      <w:r>
        <w:rPr>
          <w:b/>
          <w:bCs/>
        </w:rPr>
        <w:t>Romans jeunesse </w:t>
      </w:r>
      <w:r w:rsidR="003629A9">
        <w:rPr>
          <w:b/>
          <w:bCs/>
        </w:rPr>
        <w:t xml:space="preserve">&amp; premières </w:t>
      </w:r>
      <w:r w:rsidR="00C91AA4">
        <w:rPr>
          <w:b/>
          <w:bCs/>
        </w:rPr>
        <w:t>lectures</w:t>
      </w:r>
      <w:r w:rsidR="00C91AA4" w:rsidRPr="007F34D6">
        <w:t xml:space="preserve"> :</w:t>
      </w:r>
      <w:r w:rsidR="00367FFA">
        <w:t xml:space="preserve"> Comme les années précédentes, l</w:t>
      </w:r>
      <w:r>
        <w:t xml:space="preserve">es romans jeunesse (en incluant les premières lectures) </w:t>
      </w:r>
      <w:r w:rsidR="00367FFA">
        <w:t>continuent de voir une diminution du nombre de prêt</w:t>
      </w:r>
      <w:r w:rsidR="004F3BB1">
        <w:t>s</w:t>
      </w:r>
      <w:r w:rsidR="00367FFA">
        <w:t xml:space="preserve"> supérieur à la moyenne. Depuis 2020, cette baisse est de 28% tandis que cette baisse n’est que de 10% pour l’ensemble des livres jeunesse. Cette année encore, la baisse est de plus de 6% contre 3% pour l’ensemble de la jeunesse</w:t>
      </w:r>
      <w:r w:rsidR="00875DE9">
        <w:t xml:space="preserve">. Les premières lectures, </w:t>
      </w:r>
      <w:r w:rsidR="009644D6">
        <w:t>baissent également (-8%)</w:t>
      </w:r>
      <w:r w:rsidR="00875DE9">
        <w:t>.</w:t>
      </w:r>
      <w:r w:rsidR="00875DE9">
        <w:br/>
        <w:t xml:space="preserve">Comme pour les romans adultes qui connaissent également une baisse importante, il est difficile de savoir si cela correspond à une modification structurelle des attentes du réseau ou à un besoin de rééquilibrer les acquisitions au sein du domaine. </w:t>
      </w:r>
      <w:r w:rsidR="0074013F">
        <w:t>L’analyse par genre montre que la SF jeunesse a un taux d’emprunt plus important que le reste des romans jeunesse</w:t>
      </w:r>
      <w:r w:rsidR="009F3A03">
        <w:t>, alors que le nombre de titres achetés ces dernières années était assez faible. Un effort particulier doit être fait dans ce sens</w:t>
      </w:r>
      <w:r w:rsidR="00875DE9">
        <w:br/>
        <w:t>Le fonds est assez âgé (8,</w:t>
      </w:r>
      <w:r w:rsidR="009F3A03">
        <w:t>4</w:t>
      </w:r>
      <w:r w:rsidR="00875DE9">
        <w:t>) contre 7,</w:t>
      </w:r>
      <w:r w:rsidR="009F3A03">
        <w:t>8</w:t>
      </w:r>
      <w:r w:rsidR="00875DE9">
        <w:t xml:space="preserve"> pour la moyenne des livres jeunesse et conserve une marge de désherbage qui explique que son taux de prêt soit assez faible (6</w:t>
      </w:r>
      <w:r w:rsidR="009F3A03">
        <w:t>8,8</w:t>
      </w:r>
      <w:r w:rsidR="00875DE9">
        <w:t xml:space="preserve">% contre plus de 74% pour l’ensemble des livres jeunesse), alors que le taux de prêts des moins de 5 ans </w:t>
      </w:r>
      <w:r w:rsidR="000A46D6">
        <w:t>est lui supérieur à la moyenne (8</w:t>
      </w:r>
      <w:r w:rsidR="009F3A03">
        <w:t>5,7</w:t>
      </w:r>
      <w:r w:rsidR="000A46D6">
        <w:t xml:space="preserve">% contre </w:t>
      </w:r>
      <w:r w:rsidR="009F3A03">
        <w:t>84,5</w:t>
      </w:r>
      <w:r w:rsidR="000A46D6">
        <w:t>%).</w:t>
      </w:r>
      <w:r w:rsidR="000A46D6">
        <w:br/>
        <w:t>L’âge théorique lui est largement supérieur à la moyenne (10,</w:t>
      </w:r>
      <w:r w:rsidR="009F3A03">
        <w:t>6</w:t>
      </w:r>
      <w:r w:rsidR="000A46D6">
        <w:t xml:space="preserve"> contre 7,</w:t>
      </w:r>
      <w:r w:rsidR="009F3A03">
        <w:t>2</w:t>
      </w:r>
      <w:r w:rsidR="000A46D6">
        <w:t>). Même en envisageant une diminution du fonds en volume, il sera nécessaire d’augmenter les acquisitions.</w:t>
      </w:r>
      <w:r w:rsidR="000A46D6">
        <w:br/>
        <w:t xml:space="preserve">Les premières lectures qui ont longtemps été en tension </w:t>
      </w:r>
      <w:r w:rsidR="009F3A03">
        <w:t>sont désormais</w:t>
      </w:r>
      <w:r w:rsidR="000A46D6">
        <w:t xml:space="preserve"> normalisées. Leur taux d’emprunt (7</w:t>
      </w:r>
      <w:r w:rsidR="009F3A03">
        <w:t>3,7</w:t>
      </w:r>
      <w:r w:rsidR="000A46D6">
        <w:t>%)</w:t>
      </w:r>
      <w:r w:rsidR="009F3A03">
        <w:t xml:space="preserve"> est supérieur à la moyenne des romans, mais inférieur à l’ensemble des livres jeunesse</w:t>
      </w:r>
      <w:r w:rsidR="000A46D6">
        <w:t xml:space="preserve">. </w:t>
      </w:r>
      <w:r w:rsidR="006813C6">
        <w:t xml:space="preserve">Cependant, l’âge théorique important (11) </w:t>
      </w:r>
      <w:r w:rsidR="000A46D6">
        <w:t xml:space="preserve">plaide </w:t>
      </w:r>
      <w:r w:rsidR="006813C6">
        <w:t xml:space="preserve">là encore </w:t>
      </w:r>
      <w:r w:rsidR="000A46D6">
        <w:t>pour une augmentation des acquisitions.</w:t>
      </w:r>
      <w:r w:rsidR="000A46D6">
        <w:br/>
      </w:r>
    </w:p>
    <w:p w14:paraId="39508DBD" w14:textId="16F8E784" w:rsidR="00890C01" w:rsidRDefault="000A46D6" w:rsidP="00BA09E6">
      <w:pPr>
        <w:pStyle w:val="Paragraphedeliste"/>
        <w:numPr>
          <w:ilvl w:val="0"/>
          <w:numId w:val="1"/>
        </w:numPr>
      </w:pPr>
      <w:r>
        <w:rPr>
          <w:b/>
          <w:bCs/>
        </w:rPr>
        <w:t>Albums</w:t>
      </w:r>
      <w:r w:rsidR="003629A9">
        <w:rPr>
          <w:b/>
          <w:bCs/>
        </w:rPr>
        <w:t xml:space="preserve"> </w:t>
      </w:r>
      <w:r w:rsidR="00ED3D3C">
        <w:rPr>
          <w:b/>
          <w:bCs/>
        </w:rPr>
        <w:t>&amp;</w:t>
      </w:r>
      <w:r w:rsidR="003629A9">
        <w:rPr>
          <w:b/>
          <w:bCs/>
        </w:rPr>
        <w:t xml:space="preserve"> petite enfance</w:t>
      </w:r>
      <w:r>
        <w:rPr>
          <w:b/>
          <w:bCs/>
        </w:rPr>
        <w:t> </w:t>
      </w:r>
      <w:r w:rsidRPr="000A46D6">
        <w:t>:</w:t>
      </w:r>
      <w:r>
        <w:t xml:space="preserve"> Avec près de 30.000 documents, les albums sont le poids lourd </w:t>
      </w:r>
      <w:r w:rsidR="003629A9">
        <w:t>des collections de la BDLA. Notre offre est la hauteur de la demande du réseau très importante pour ce domaine. Le fonds d’album est resté assez stable en 202</w:t>
      </w:r>
      <w:r w:rsidR="00AF74B0">
        <w:t>3</w:t>
      </w:r>
      <w:r w:rsidR="003629A9">
        <w:t xml:space="preserve"> comparé à 202</w:t>
      </w:r>
      <w:r w:rsidR="00AF74B0">
        <w:t>2</w:t>
      </w:r>
      <w:r w:rsidR="003629A9">
        <w:t xml:space="preserve"> avec une diminution modérée du nombre de prêts (-</w:t>
      </w:r>
      <w:r w:rsidR="00AF74B0">
        <w:t>3,2</w:t>
      </w:r>
      <w:r w:rsidR="003629A9">
        <w:t>%). Le fonds album est un peu plus âgé (8</w:t>
      </w:r>
      <w:r w:rsidR="00AF74B0">
        <w:t>,3</w:t>
      </w:r>
      <w:r w:rsidR="003629A9">
        <w:t xml:space="preserve"> contre 7,</w:t>
      </w:r>
      <w:r w:rsidR="00AF74B0">
        <w:t>8</w:t>
      </w:r>
      <w:r w:rsidR="003629A9">
        <w:t>) et un peu moins demandé (7</w:t>
      </w:r>
      <w:r w:rsidR="00AF74B0">
        <w:t>2,1</w:t>
      </w:r>
      <w:r w:rsidR="003629A9">
        <w:t>% contre 7</w:t>
      </w:r>
      <w:r w:rsidR="00AF74B0">
        <w:t>4</w:t>
      </w:r>
      <w:r w:rsidR="003629A9">
        <w:t>,</w:t>
      </w:r>
      <w:r w:rsidR="00AF74B0">
        <w:t>5</w:t>
      </w:r>
      <w:r w:rsidR="003629A9">
        <w:t xml:space="preserve">%) que la moyenne des livres jeunesse. Ces indicateurs montrent qu’il demeure une marge de désherbage mais qui n'est pas considérable. </w:t>
      </w:r>
      <w:r w:rsidR="00AF74B0">
        <w:t>L’année 2023 a vu une baisse importante des acquisitions (on est passé de plus de 2000 à 1560 exemplaires achetés soit une baisse d’un quart)</w:t>
      </w:r>
      <w:r w:rsidR="00295DB6">
        <w:t>. Cela s’explique en partie par une baisse du BP (</w:t>
      </w:r>
      <w:r w:rsidR="00666B22">
        <w:t xml:space="preserve">-9%) mais surtout par une moindre utilisation des reliquats (-2300€) et une augmentation plus importante du </w:t>
      </w:r>
      <w:r w:rsidR="00F710E9">
        <w:t>prix</w:t>
      </w:r>
      <w:r w:rsidR="00666B22">
        <w:t xml:space="preserve"> du livre (+12% contre 3% pour l’ensemble des collections).</w:t>
      </w:r>
      <w:r w:rsidR="00666B22">
        <w:br/>
        <w:t>Cela a pour conséquence une augmentation importante de l’âge théorique (presque 9 ans sur les seules acquisitions 2023) alors qu’on était à 8 l’année dernière. Si une baisse des acquisitions semblait alors légitime, il semblerait qu’elle ait été un peu trop importante.</w:t>
      </w:r>
      <w:r w:rsidR="003629A9">
        <w:br/>
        <w:t xml:space="preserve">Au sein des albums le sous-domaine des albums petite enfance reste extrêmement </w:t>
      </w:r>
      <w:r w:rsidR="003629A9">
        <w:lastRenderedPageBreak/>
        <w:t>dynamique. Leur taux d’emprunt très important de 8</w:t>
      </w:r>
      <w:r w:rsidR="003D5DFF">
        <w:t>8,8</w:t>
      </w:r>
      <w:r w:rsidR="003629A9">
        <w:t xml:space="preserve">% </w:t>
      </w:r>
      <w:r w:rsidR="003D5DFF">
        <w:t>montre</w:t>
      </w:r>
      <w:r w:rsidR="003629A9">
        <w:t xml:space="preserve"> que ce fonds sera encore appelé à croître dans les années à venir</w:t>
      </w:r>
      <w:r w:rsidR="00A90482">
        <w:t xml:space="preserve">. En revanche, même en prenant en compte cette augmentation, l’âge théorique actuel de </w:t>
      </w:r>
      <w:r w:rsidR="00B5030D">
        <w:t>6,9 plaide pour une stabilisation des acquisitions</w:t>
      </w:r>
      <w:r w:rsidR="00A90482">
        <w:t>.</w:t>
      </w:r>
      <w:r w:rsidR="00890C01">
        <w:br/>
      </w:r>
    </w:p>
    <w:p w14:paraId="66631C36" w14:textId="65D660CF" w:rsidR="00DA086C" w:rsidRDefault="00890C01" w:rsidP="00BA09E6">
      <w:pPr>
        <w:pStyle w:val="Paragraphedeliste"/>
        <w:numPr>
          <w:ilvl w:val="0"/>
          <w:numId w:val="1"/>
        </w:numPr>
      </w:pPr>
      <w:r>
        <w:rPr>
          <w:b/>
          <w:bCs/>
        </w:rPr>
        <w:t xml:space="preserve">Livres animés </w:t>
      </w:r>
      <w:r w:rsidR="00ED3D3C">
        <w:rPr>
          <w:b/>
          <w:bCs/>
        </w:rPr>
        <w:t>&amp;</w:t>
      </w:r>
      <w:r>
        <w:rPr>
          <w:b/>
          <w:bCs/>
        </w:rPr>
        <w:t xml:space="preserve"> albums grand format </w:t>
      </w:r>
      <w:r w:rsidRPr="00890C01">
        <w:t>:</w:t>
      </w:r>
      <w:r>
        <w:t xml:space="preserve"> il s’agit de micro sous-domaines de l’album qui ne font pas l’objet d’objectifs d’acquisition spécifiques (il s’agit plus d’un lieu de classement en fonction des propriétés physiques de l’album).</w:t>
      </w:r>
      <w:r w:rsidR="008C4362">
        <w:t>.</w:t>
      </w:r>
      <w:r w:rsidR="008C4362">
        <w:br/>
      </w:r>
      <w:r>
        <w:t>Les livres animés sont un fonds assez âgé (9</w:t>
      </w:r>
      <w:r w:rsidR="008C4362">
        <w:t>,2</w:t>
      </w:r>
      <w:r>
        <w:t xml:space="preserve"> ans) qui gagneraient à être désherbés</w:t>
      </w:r>
      <w:r w:rsidR="00226ED3">
        <w:t>. A près de 73%</w:t>
      </w:r>
      <w:r>
        <w:t xml:space="preserve"> </w:t>
      </w:r>
      <w:r w:rsidR="008C4362">
        <w:t xml:space="preserve">Le taux de prêt </w:t>
      </w:r>
      <w:r w:rsidR="00226ED3">
        <w:t>a augmenté depuis 2022 (67%) et est proche de la moyenne</w:t>
      </w:r>
      <w:r>
        <w:t>.</w:t>
      </w:r>
      <w:r w:rsidR="00226ED3">
        <w:t xml:space="preserve"> Les acquisitions semblent bien calibrées</w:t>
      </w:r>
      <w:r>
        <w:t xml:space="preserve"> </w:t>
      </w:r>
      <w:r>
        <w:br/>
        <w:t xml:space="preserve">Les albums grand format </w:t>
      </w:r>
      <w:r w:rsidR="00226ED3">
        <w:t>ont été regroupés à la fin des albums en 2023. Il</w:t>
      </w:r>
      <w:r w:rsidR="00F710E9">
        <w:t>s</w:t>
      </w:r>
      <w:r w:rsidR="00226ED3">
        <w:t xml:space="preserve"> sont comparables à ces derniers </w:t>
      </w:r>
      <w:proofErr w:type="spellStart"/>
      <w:r w:rsidR="00226ED3">
        <w:t>tant</w:t>
      </w:r>
      <w:proofErr w:type="spellEnd"/>
      <w:r w:rsidR="00226ED3">
        <w:t xml:space="preserve"> par l’âge que le taux d’emprunt.</w:t>
      </w:r>
      <w:r w:rsidR="00DA086C">
        <w:br/>
      </w:r>
    </w:p>
    <w:p w14:paraId="2C6F3A13" w14:textId="333A42E8" w:rsidR="00DA086C" w:rsidRDefault="00DA086C" w:rsidP="00BA09E6">
      <w:pPr>
        <w:pStyle w:val="Paragraphedeliste"/>
        <w:numPr>
          <w:ilvl w:val="0"/>
          <w:numId w:val="1"/>
        </w:numPr>
      </w:pPr>
      <w:r>
        <w:rPr>
          <w:b/>
          <w:bCs/>
        </w:rPr>
        <w:t xml:space="preserve">BD jeunesse </w:t>
      </w:r>
      <w:r w:rsidRPr="00DA086C">
        <w:t>:</w:t>
      </w:r>
      <w:r>
        <w:t xml:space="preserve">  La BD jeunesse est un domaine extrêmement demandé. Son taux d’emprunt de plus de 84%, </w:t>
      </w:r>
      <w:r w:rsidR="00F04498">
        <w:t>est largement supérieur à la moyenne des livres jeunesse (74,5%) et il est assez stable dans le temps</w:t>
      </w:r>
      <w:r>
        <w:t>. Les collections sont très jeunes au regard des livres jeunesse (6,</w:t>
      </w:r>
      <w:r w:rsidR="00F04498">
        <w:t>8</w:t>
      </w:r>
      <w:r>
        <w:t xml:space="preserve"> contre 7,</w:t>
      </w:r>
      <w:r w:rsidR="00F04498">
        <w:t>8</w:t>
      </w:r>
      <w:r>
        <w:t>). Cela plaiderait pour augmentation de ce fonds en volume, malheureusement l’aménagement actuel des magasins ne le lui permet pas.</w:t>
      </w:r>
      <w:r>
        <w:br/>
        <w:t xml:space="preserve">Si l’on raisonne à fonds constant, les acquisitions actuelles </w:t>
      </w:r>
      <w:r w:rsidR="00F04498">
        <w:t>pourraient légèrement diminuer</w:t>
      </w:r>
      <w:r w:rsidR="009B018C">
        <w:t xml:space="preserve"> au profit du manga par exemple</w:t>
      </w:r>
      <w:r>
        <w:t xml:space="preserve">. </w:t>
      </w:r>
      <w:r>
        <w:br/>
      </w:r>
    </w:p>
    <w:p w14:paraId="59D2526F" w14:textId="22BC1E10" w:rsidR="0093067A" w:rsidRDefault="00DA086C" w:rsidP="00BA09E6">
      <w:pPr>
        <w:pStyle w:val="Paragraphedeliste"/>
        <w:numPr>
          <w:ilvl w:val="0"/>
          <w:numId w:val="1"/>
        </w:numPr>
      </w:pPr>
      <w:r>
        <w:rPr>
          <w:b/>
          <w:bCs/>
        </w:rPr>
        <w:t>Manga jeunesse &amp; séries longues </w:t>
      </w:r>
      <w:r w:rsidRPr="00DA086C">
        <w:t>:</w:t>
      </w:r>
      <w:r>
        <w:t xml:space="preserve"> le manga jeunesse est de loin le fonds le plus demandé de la BDLA avec un taux de prêt de près de 93</w:t>
      </w:r>
      <w:r w:rsidR="00EE21F0">
        <w:t>,4</w:t>
      </w:r>
      <w:r>
        <w:t>%. Malgré des collections conséquentes de p</w:t>
      </w:r>
      <w:r w:rsidR="00EE21F0">
        <w:t>lus</w:t>
      </w:r>
      <w:r>
        <w:t xml:space="preserve"> de 6.000 documents, on peine à en trouver des disponibles à la BDLA</w:t>
      </w:r>
      <w:r w:rsidR="00EE21F0">
        <w:t>, même si la situation s’est légèrement améliorée en 2023. Depuis 2022</w:t>
      </w:r>
      <w:r w:rsidR="00D57E0A">
        <w:t xml:space="preserve"> nous </w:t>
      </w:r>
      <w:r w:rsidR="00EE21F0">
        <w:t xml:space="preserve">faisons </w:t>
      </w:r>
      <w:r w:rsidR="00D57E0A">
        <w:t xml:space="preserve">un effort d’acquisitions exceptionnel </w:t>
      </w:r>
      <w:r w:rsidR="00EE21F0">
        <w:t>sur le manga. En 2023 nous avons acheté 580 mangas jeunesse et 80 séries longues, auxquels on pourrait ajouter 550 mangas ado-</w:t>
      </w:r>
      <w:proofErr w:type="spellStart"/>
      <w:r w:rsidR="00EE21F0">
        <w:t>jeunsse</w:t>
      </w:r>
      <w:proofErr w:type="spellEnd"/>
      <w:r w:rsidR="00EE21F0">
        <w:t xml:space="preserve"> soit un total de 1.200 (nous étions cependant à 1.600 sur ces même segments en 2022</w:t>
      </w:r>
      <w:r w:rsidR="00F710E9">
        <w:t>)</w:t>
      </w:r>
      <w:r w:rsidR="009C3AC0">
        <w:t>.</w:t>
      </w:r>
      <w:r w:rsidR="00EE21F0">
        <w:br/>
        <w:t>Malgré cet effort, le nombre</w:t>
      </w:r>
      <w:r w:rsidR="00F710E9">
        <w:t xml:space="preserve"> </w:t>
      </w:r>
      <w:r w:rsidR="00EE21F0">
        <w:t>de mangas jeunesse augmente lentement (+176 entre 2022 et 2023 alors que nous en avons acheté 576). C’est que même s’il est encore jeune (6,1 ans) le fonds mangas commence à vieillir et il est nécessaire de faire du désherbage.</w:t>
      </w:r>
      <w:r w:rsidR="00EE21F0">
        <w:br/>
      </w:r>
      <w:r w:rsidR="009C3AC0">
        <w:t>Compte tenu de la demande considérable et de l’importance stratégique de ce fonds pour le dévelo</w:t>
      </w:r>
      <w:r w:rsidR="002D6DB6">
        <w:t xml:space="preserve">ppement de la lecture chez les enfants et les adolescents, cet effort </w:t>
      </w:r>
      <w:r w:rsidR="005D7A3F">
        <w:t>d</w:t>
      </w:r>
      <w:r w:rsidR="002D6DB6">
        <w:t>oit être prolongé en 202</w:t>
      </w:r>
      <w:r w:rsidR="00EE21F0">
        <w:t>4</w:t>
      </w:r>
      <w:r w:rsidR="002D6DB6">
        <w:t xml:space="preserve"> au minimum jusqu’à ce qu’on soit en mesure de proposer une offre décente pour le choix sur place. L’espace occupé par les mangas jeunesse sera amené à croître dans les années à venir. On pourra prendre de la place sur d’autres fonds qui peuvent se </w:t>
      </w:r>
      <w:r w:rsidR="00F710E9">
        <w:t xml:space="preserve">le </w:t>
      </w:r>
      <w:r w:rsidR="002D6DB6">
        <w:t>permettre (</w:t>
      </w:r>
      <w:r w:rsidR="00F710E9">
        <w:t>fonds ado)</w:t>
      </w:r>
      <w:r w:rsidR="002D6DB6">
        <w:br/>
      </w:r>
    </w:p>
    <w:p w14:paraId="76DC1714" w14:textId="7C48F0D6" w:rsidR="00EB2A38" w:rsidRDefault="0014070D" w:rsidP="00BA09E6">
      <w:pPr>
        <w:pStyle w:val="Paragraphedeliste"/>
        <w:numPr>
          <w:ilvl w:val="0"/>
          <w:numId w:val="1"/>
        </w:numPr>
      </w:pPr>
      <w:r w:rsidRPr="0014070D">
        <w:rPr>
          <w:b/>
          <w:bCs/>
        </w:rPr>
        <w:t>Théâtre et poésie jeunesse</w:t>
      </w:r>
      <w:r>
        <w:t> : Ces 2 domaines</w:t>
      </w:r>
      <w:r w:rsidR="00506882">
        <w:t xml:space="preserve"> ont été déménagés en 2023 pour être regroupés avec les collections jeunesse à l’étage.</w:t>
      </w:r>
      <w:r w:rsidR="00506882">
        <w:br/>
        <w:t>Ils sont t</w:t>
      </w:r>
      <w:r>
        <w:t>rès âgés (respectivement 10,</w:t>
      </w:r>
      <w:r w:rsidR="00506882">
        <w:t>7</w:t>
      </w:r>
      <w:r>
        <w:t xml:space="preserve"> et 12,</w:t>
      </w:r>
      <w:r w:rsidR="00506882">
        <w:t>3</w:t>
      </w:r>
      <w:r>
        <w:t xml:space="preserve"> ans) avec un taux de prêt faible (environ </w:t>
      </w:r>
      <w:r w:rsidR="00506882">
        <w:t>33</w:t>
      </w:r>
      <w:r>
        <w:t xml:space="preserve">% pour le théâtre et </w:t>
      </w:r>
      <w:r w:rsidR="00506882">
        <w:t>47</w:t>
      </w:r>
      <w:r>
        <w:t>% pour la poésie)</w:t>
      </w:r>
      <w:r w:rsidR="00506882">
        <w:t xml:space="preserve"> et ont vu leurs prêts diminuer bien plus que la moyenne (respectivement de 15% et 12%)</w:t>
      </w:r>
      <w:r>
        <w:t xml:space="preserve">. </w:t>
      </w:r>
      <w:r w:rsidR="00506882">
        <w:t>Même si un désherbage conséquent a été effectué en 2023</w:t>
      </w:r>
      <w:r>
        <w:t xml:space="preserve"> </w:t>
      </w:r>
      <w:r w:rsidR="00506882">
        <w:t>dans l’optique du déménagement, il reste une marge importante.</w:t>
      </w:r>
      <w:r>
        <w:br/>
        <w:t>Les âges théoriques sont extrêmement élevés</w:t>
      </w:r>
      <w:r w:rsidR="00506882">
        <w:t xml:space="preserve"> mais ils ont beaucoup baissé depuis 2022 du fait du désherbage (respectivement 11 et 12 ans contre </w:t>
      </w:r>
      <w:r>
        <w:t>14 et 17 ans</w:t>
      </w:r>
      <w:r w:rsidR="00506882">
        <w:t xml:space="preserve"> en 2022</w:t>
      </w:r>
      <w:r>
        <w:t xml:space="preserve">). </w:t>
      </w:r>
      <w:r w:rsidR="00506882">
        <w:t xml:space="preserve">Au regard de ces chiffres les acquisitions de la poésie semblent bien calibrées, mais elles peuvent diminuer </w:t>
      </w:r>
      <w:r w:rsidR="00506882">
        <w:lastRenderedPageBreak/>
        <w:t>un peu pour le théâtre.</w:t>
      </w:r>
      <w:r w:rsidR="00EB2A38">
        <w:br/>
      </w:r>
    </w:p>
    <w:p w14:paraId="48EE1026" w14:textId="7EA304B4" w:rsidR="00EB2A38" w:rsidRDefault="00EB2A38" w:rsidP="00BA09E6">
      <w:pPr>
        <w:pStyle w:val="Paragraphedeliste"/>
        <w:numPr>
          <w:ilvl w:val="0"/>
          <w:numId w:val="1"/>
        </w:numPr>
      </w:pPr>
      <w:r>
        <w:rPr>
          <w:b/>
          <w:bCs/>
        </w:rPr>
        <w:t>Comptines jeunesse </w:t>
      </w:r>
      <w:r w:rsidRPr="00EB2A38">
        <w:t>:</w:t>
      </w:r>
      <w:r>
        <w:t xml:space="preserve"> Le domaine des comptines connaît une belle dynamique </w:t>
      </w:r>
      <w:r w:rsidR="001B547E">
        <w:t>puisque pour le 2</w:t>
      </w:r>
      <w:r w:rsidR="001B547E" w:rsidRPr="001B547E">
        <w:rPr>
          <w:vertAlign w:val="superscript"/>
        </w:rPr>
        <w:t>e</w:t>
      </w:r>
      <w:r w:rsidR="001B547E">
        <w:t xml:space="preserve"> année consécutive il voit son nombre de prêts augmenter dans un contexte globalement baissier. Depuis 2021, les documents en prêt ont augmenté de 15% et le taux de prêt est passé de 65% à près de 73%</w:t>
      </w:r>
      <w:r>
        <w:br/>
        <w:t>Le fonds est en revanche assez vieux (plus de 10 ans) mais il est bien calibré en volume et les acquisitions actuelles permettront naturellement de renouveler et rajeunir le fonds sous réserve que le désherbage équilibre les acquisitions.</w:t>
      </w:r>
      <w:r>
        <w:br/>
      </w:r>
    </w:p>
    <w:p w14:paraId="37B92065" w14:textId="2B70378C" w:rsidR="009305D6" w:rsidRDefault="00AE3110" w:rsidP="00BA09E6">
      <w:pPr>
        <w:pStyle w:val="Paragraphedeliste"/>
        <w:numPr>
          <w:ilvl w:val="0"/>
          <w:numId w:val="1"/>
        </w:numPr>
      </w:pPr>
      <w:r>
        <w:rPr>
          <w:b/>
          <w:bCs/>
        </w:rPr>
        <w:t>Livres en braille</w:t>
      </w:r>
      <w:r w:rsidR="001B547E">
        <w:rPr>
          <w:b/>
          <w:bCs/>
        </w:rPr>
        <w:t xml:space="preserve">, </w:t>
      </w:r>
      <w:r>
        <w:rPr>
          <w:b/>
          <w:bCs/>
        </w:rPr>
        <w:t xml:space="preserve">fonds </w:t>
      </w:r>
      <w:proofErr w:type="spellStart"/>
      <w:r>
        <w:rPr>
          <w:b/>
          <w:bCs/>
        </w:rPr>
        <w:t>dys</w:t>
      </w:r>
      <w:proofErr w:type="spellEnd"/>
      <w:r w:rsidR="001B547E">
        <w:rPr>
          <w:b/>
          <w:bCs/>
        </w:rPr>
        <w:t xml:space="preserve"> et Facile à lire</w:t>
      </w:r>
      <w:r>
        <w:rPr>
          <w:b/>
          <w:bCs/>
        </w:rPr>
        <w:t xml:space="preserve"> : </w:t>
      </w:r>
      <w:r>
        <w:t xml:space="preserve">ces </w:t>
      </w:r>
      <w:r w:rsidR="001B547E">
        <w:t>3</w:t>
      </w:r>
      <w:r>
        <w:t xml:space="preserve"> domaines ont en commun de répondre à l’objectif de lien culture-social du département.</w:t>
      </w:r>
      <w:r w:rsidR="001B547E">
        <w:t xml:space="preserve"> Ils ont été regroupés en 2023 dans un rayon « lire autrement ». À</w:t>
      </w:r>
      <w:r>
        <w:t xml:space="preserve"> ce titre leur développement dépasse la simple adéquation entre l’offre de la BDLA et la demande du réseau. Les livres en braille sont achetés depuis assez longtemps maintenant, tandis que le fonds </w:t>
      </w:r>
      <w:proofErr w:type="spellStart"/>
      <w:r>
        <w:t>dys</w:t>
      </w:r>
      <w:proofErr w:type="spellEnd"/>
      <w:r>
        <w:t xml:space="preserve"> est très récent</w:t>
      </w:r>
      <w:r w:rsidR="001B547E">
        <w:t xml:space="preserve"> et le fonds facile à lire a été créé en 2023</w:t>
      </w:r>
      <w:r>
        <w:br/>
        <w:t>On peut dire cependant que les livres en braille</w:t>
      </w:r>
      <w:r w:rsidR="009305D6">
        <w:t xml:space="preserve"> ne sont pas énormément demandés (taux de prêt de moins de 60%) </w:t>
      </w:r>
      <w:r w:rsidR="001B547E">
        <w:t>.</w:t>
      </w:r>
      <w:r w:rsidR="009305D6">
        <w:t xml:space="preserve"> Sans parler de réduction – au vu de l’intérêt stratégique de ce fonds – on pourrait plafonner les acquisitions qui ont été assez importantes en 2022</w:t>
      </w:r>
      <w:r w:rsidR="002F43FF">
        <w:t xml:space="preserve"> et 2023</w:t>
      </w:r>
      <w:r w:rsidR="009305D6">
        <w:t>.</w:t>
      </w:r>
      <w:r w:rsidR="002F43FF">
        <w:t xml:space="preserve"> L’achat de 10 à 15 titres semble suffisant (contre 25 ces dernières années)</w:t>
      </w:r>
      <w:r w:rsidR="009305D6">
        <w:br/>
        <w:t xml:space="preserve">Le fonds </w:t>
      </w:r>
      <w:proofErr w:type="spellStart"/>
      <w:r w:rsidR="009305D6">
        <w:t>dys</w:t>
      </w:r>
      <w:proofErr w:type="spellEnd"/>
      <w:r w:rsidR="009305D6">
        <w:t xml:space="preserve"> </w:t>
      </w:r>
      <w:r w:rsidR="002F43FF">
        <w:t>lui rencontre un beau succès</w:t>
      </w:r>
      <w:r w:rsidR="009305D6">
        <w:t>.</w:t>
      </w:r>
      <w:r w:rsidR="002F43FF">
        <w:t xml:space="preserve"> Avec un taux de prêt de presque 88% il est le plus important de la BDLA après les mangas. Encore en cours de constitution, il fait l’objet d’un effort d’acquisitions important (plus de 250 documents achetés en 2023) qui devra être poursuivi pendant quelques temps.</w:t>
      </w:r>
      <w:r w:rsidR="002F43FF">
        <w:br/>
        <w:t xml:space="preserve">Arrivé en 2023 ; le fonds facile à lire a été en grande partie constitué d’ouvrages déjà présents à la BDLA et qui ont été rassemblés et complétés de nouvelles </w:t>
      </w:r>
      <w:r w:rsidR="00A371E7">
        <w:t>acquisitions</w:t>
      </w:r>
      <w:r w:rsidR="002F43FF">
        <w:t>. Le taux de prêt de 77% est tout à fait respectable</w:t>
      </w:r>
      <w:r w:rsidR="00A371E7">
        <w:t>. Là encore, s’agissant d’un fonds en cours de constitution, les efforts d’acquisitions devront être maintenus quelques années. Surtout un travail de médiation est prévu en 2024 (organisation de formations et réunions du réseau).</w:t>
      </w:r>
      <w:r w:rsidR="009305D6">
        <w:br/>
      </w:r>
    </w:p>
    <w:p w14:paraId="0700267F" w14:textId="7A3B2F54" w:rsidR="00CD60B9" w:rsidRDefault="009305D6" w:rsidP="00BA09E6">
      <w:pPr>
        <w:pStyle w:val="Paragraphedeliste"/>
        <w:numPr>
          <w:ilvl w:val="0"/>
          <w:numId w:val="1"/>
        </w:numPr>
      </w:pPr>
      <w:r>
        <w:rPr>
          <w:b/>
          <w:bCs/>
        </w:rPr>
        <w:t>Contes jeunesse :</w:t>
      </w:r>
      <w:r w:rsidR="00E35B60">
        <w:rPr>
          <w:b/>
          <w:bCs/>
        </w:rPr>
        <w:t xml:space="preserve"> </w:t>
      </w:r>
      <w:r w:rsidR="00E35B60">
        <w:t>Fonds vieux et peu demandé, les contes ont été désherbé de manière importante en 2023 afin de faire de la place pour les livres animés</w:t>
      </w:r>
      <w:r w:rsidR="00B72593">
        <w:t xml:space="preserve">, les </w:t>
      </w:r>
      <w:proofErr w:type="spellStart"/>
      <w:r w:rsidR="00B72593">
        <w:t>Kamishibai</w:t>
      </w:r>
      <w:proofErr w:type="spellEnd"/>
      <w:r w:rsidR="00B72593">
        <w:t xml:space="preserve"> et la poésie.</w:t>
      </w:r>
      <w:r w:rsidR="00E35B60">
        <w:rPr>
          <w:b/>
          <w:bCs/>
        </w:rPr>
        <w:br/>
      </w:r>
      <w:r>
        <w:t>Les contes sont un domaine vieux (10,</w:t>
      </w:r>
      <w:r w:rsidR="00B72593">
        <w:t>3</w:t>
      </w:r>
      <w:r>
        <w:t xml:space="preserve"> ans) et </w:t>
      </w:r>
      <w:r w:rsidR="00B72593">
        <w:t>peu</w:t>
      </w:r>
      <w:r>
        <w:t xml:space="preserve"> demandé (taux de prêt de </w:t>
      </w:r>
      <w:r w:rsidR="00B72593">
        <w:t>61,1</w:t>
      </w:r>
      <w:r>
        <w:t>%)</w:t>
      </w:r>
      <w:r w:rsidR="00B72593">
        <w:t>.</w:t>
      </w:r>
      <w:r>
        <w:t xml:space="preserve"> </w:t>
      </w:r>
      <w:r w:rsidR="00B72593">
        <w:t xml:space="preserve">Même si ces indicateurs se sont améliorés du fait du désherbage, ils restent nettement inférieurs à la moyenne </w:t>
      </w:r>
      <w:r>
        <w:t xml:space="preserve">ce qui </w:t>
      </w:r>
      <w:r w:rsidR="00B72593">
        <w:t>montre qu’il reste une marge de désherbage si nécessaire</w:t>
      </w:r>
      <w:r w:rsidR="00CD60B9">
        <w:t xml:space="preserve">. </w:t>
      </w:r>
      <w:r w:rsidR="00CD60B9">
        <w:br/>
      </w:r>
      <w:r w:rsidR="00B72593">
        <w:t>Les acquisitions avaient été augmentées l’année dernière et semblent bien calibrées</w:t>
      </w:r>
      <w:r w:rsidR="00CD60B9">
        <w:t>.</w:t>
      </w:r>
      <w:r w:rsidR="00F710E9">
        <w:t xml:space="preserve"> </w:t>
      </w:r>
      <w:r w:rsidR="003917C8">
        <w:t>On essaiera de donner la priorité aux contes illustrés, particulièrement dans l’optique d’un travail avec des groupes et moins aux recueils de contes qui sortent peu.</w:t>
      </w:r>
      <w:r w:rsidR="00CD60B9">
        <w:br/>
      </w:r>
    </w:p>
    <w:p w14:paraId="154EC271" w14:textId="540B66B8" w:rsidR="004056A6" w:rsidRDefault="00CD60B9" w:rsidP="00BA09E6">
      <w:pPr>
        <w:pStyle w:val="Paragraphedeliste"/>
        <w:numPr>
          <w:ilvl w:val="0"/>
          <w:numId w:val="1"/>
        </w:numPr>
      </w:pPr>
      <w:r>
        <w:rPr>
          <w:b/>
          <w:bCs/>
        </w:rPr>
        <w:t>Documentaires jeunesse :</w:t>
      </w:r>
      <w:r>
        <w:t xml:space="preserve"> Les documentaires jeunesse sont un domaine assez dynamique dont le taux d’emprunt (7</w:t>
      </w:r>
      <w:r w:rsidR="00784151">
        <w:t>6,4</w:t>
      </w:r>
      <w:r>
        <w:t>%) est supérieur à la moyenne des livres jeunesse. Il souffre cependant d’un manque de place qui l’empêche de se développer davantage.</w:t>
      </w:r>
      <w:r>
        <w:br/>
      </w:r>
      <w:r w:rsidR="00784151">
        <w:t>On avait dit l’année dernière que l’âge théorique élevé allait nécessiter à terme une augmentation des acquisitions</w:t>
      </w:r>
      <w:r w:rsidR="000A52DA">
        <w:t>.</w:t>
      </w:r>
      <w:r w:rsidR="00784151">
        <w:t xml:space="preserve"> L’âge réel est passé de 7,7 à 8,1. Il faut donc commencer à augmenter progressivement les acquisitions.</w:t>
      </w:r>
      <w:r w:rsidR="004056A6">
        <w:br/>
      </w:r>
    </w:p>
    <w:p w14:paraId="7A7D90B2" w14:textId="39E44478" w:rsidR="00C46BAD" w:rsidRDefault="004056A6" w:rsidP="00BA09E6">
      <w:pPr>
        <w:pStyle w:val="Paragraphedeliste"/>
        <w:numPr>
          <w:ilvl w:val="0"/>
          <w:numId w:val="1"/>
        </w:numPr>
      </w:pPr>
      <w:r>
        <w:rPr>
          <w:b/>
          <w:bCs/>
        </w:rPr>
        <w:lastRenderedPageBreak/>
        <w:t>CD &amp; livres CD adultes :</w:t>
      </w:r>
      <w:r>
        <w:t xml:space="preserve"> </w:t>
      </w:r>
      <w:r w:rsidR="000A52DA">
        <w:t>Les CD adultes sont un fonds encore assez jeune (</w:t>
      </w:r>
      <w:r w:rsidR="00E96F4D">
        <w:t>7</w:t>
      </w:r>
      <w:r w:rsidR="000A52DA">
        <w:t xml:space="preserve"> ans) et attractif (taux de prêt de 7</w:t>
      </w:r>
      <w:r w:rsidR="00E96F4D">
        <w:t>8</w:t>
      </w:r>
      <w:r w:rsidR="000A52DA">
        <w:t>%) qui est amené à se développer encore un peu en volume mais de façon modérée.</w:t>
      </w:r>
      <w:r w:rsidR="00C46BAD">
        <w:br/>
        <w:t xml:space="preserve">Avec un âge théorique à </w:t>
      </w:r>
      <w:r w:rsidR="00E96F4D">
        <w:t>9</w:t>
      </w:r>
      <w:r w:rsidR="00C46BAD">
        <w:t xml:space="preserve">,7, les acquisitions </w:t>
      </w:r>
      <w:r w:rsidR="00E96F4D">
        <w:t>doivent progresser un peu</w:t>
      </w:r>
      <w:r w:rsidR="00C46BAD">
        <w:t>.</w:t>
      </w:r>
      <w:r w:rsidR="00C46BAD">
        <w:br/>
      </w:r>
    </w:p>
    <w:p w14:paraId="758BAFB0" w14:textId="0A2F89D1" w:rsidR="00EA705B" w:rsidRDefault="00C46BAD" w:rsidP="00BA09E6">
      <w:pPr>
        <w:pStyle w:val="Paragraphedeliste"/>
        <w:numPr>
          <w:ilvl w:val="0"/>
          <w:numId w:val="1"/>
        </w:numPr>
      </w:pPr>
      <w:r>
        <w:rPr>
          <w:b/>
          <w:bCs/>
        </w:rPr>
        <w:t>CD &amp; livres CD jeunesse :</w:t>
      </w:r>
      <w:r>
        <w:t xml:space="preserve"> </w:t>
      </w:r>
      <w:r w:rsidR="00EA705B">
        <w:t xml:space="preserve">Les CD &amp; livres CD jeunesse sont un fonds assez âgé et un peu moins demandé que la moyenne, ce qui plaide pour une légère diminution du fonds en volume. </w:t>
      </w:r>
      <w:r w:rsidR="00E77A25">
        <w:t>Les acquisitions avaient été augmentées en 2023 pour enrayer le vieillissement du fonds. Aujourd’hui elles semblent assez bien calibrées, elles pourraient même redescendre un peu.</w:t>
      </w:r>
      <w:r w:rsidR="00EA705B">
        <w:br/>
      </w:r>
    </w:p>
    <w:p w14:paraId="5514976A" w14:textId="154E2753" w:rsidR="00CA58A6" w:rsidRDefault="00EA705B" w:rsidP="00BA09E6">
      <w:pPr>
        <w:pStyle w:val="Paragraphedeliste"/>
        <w:numPr>
          <w:ilvl w:val="0"/>
          <w:numId w:val="1"/>
        </w:numPr>
      </w:pPr>
      <w:r w:rsidRPr="002D1B64">
        <w:rPr>
          <w:b/>
          <w:bCs/>
        </w:rPr>
        <w:t>DVD :</w:t>
      </w:r>
      <w:r>
        <w:t xml:space="preserve"> </w:t>
      </w:r>
      <w:r w:rsidR="001C4730">
        <w:t>Après -15% en 2022, la part des DVD en prêt a de nouveau connu une forte baisse de près de 13% en 2023 bien supérieure au reste de la BDLA. En 4 ans cette baisse représente 40% (contre 20% pour l’ensemble de la BDLA).</w:t>
      </w:r>
      <w:r w:rsidR="001C4730">
        <w:br/>
        <w:t xml:space="preserve">Si </w:t>
      </w:r>
      <w:r w:rsidR="00FB3325">
        <w:t>2022 était encore une année de transition (arrêt du vidéobus, aménagement du magasin bas pour accueillir les DVD), ce n’est plus le cas en 2023, et cette diminution importante est assez inquiétante.</w:t>
      </w:r>
      <w:r w:rsidR="00FB3325">
        <w:br/>
        <w:t>Assez logiquement, le fonds diminue assez rapidement (-17% de documents en 2 ans).</w:t>
      </w:r>
      <w:r w:rsidR="0019145E">
        <w:br/>
        <w:t>Les collections ont été bien rajeunies (âge réel de 7,5 proche de la moyenne de la BDLA contre 8,3 en 2020).</w:t>
      </w:r>
      <w:r w:rsidR="00574D13">
        <w:t xml:space="preserve"> Au regard de cette baisse importante,</w:t>
      </w:r>
      <w:r w:rsidR="009F2048">
        <w:t xml:space="preserve"> les acquisitions actuelles semblent assez bien calibrées, même s’il faudra envisager un léger glissement des fonds adultes vers la jeunesse.</w:t>
      </w:r>
      <w:r w:rsidR="009F2048">
        <w:br/>
        <w:t>Comme cela avait déjà été évoqué l’année dernière, une réflexion autour d’un nouveau mode de desserte spécifique au DVD pourrait être menée, car ce fonds semble avoir pâti plus que les livres de l’arrêt des bus.</w:t>
      </w:r>
      <w:r w:rsidR="009F2048">
        <w:br/>
        <w:t xml:space="preserve">La question de l’adéquation entre le fonds et les attentes du réseau pourra également </w:t>
      </w:r>
      <w:r w:rsidR="002D1B64">
        <w:t>être réinterrogée (rapport entre films grand public et œuvres plus confidentielles).</w:t>
      </w:r>
      <w:r w:rsidR="002D1B64">
        <w:br/>
        <w:t xml:space="preserve">Une analyse par CS2 </w:t>
      </w:r>
      <w:r w:rsidR="008F5BCB">
        <w:t xml:space="preserve">pour les adultes </w:t>
      </w:r>
      <w:r w:rsidR="002D1B64">
        <w:t>montre que les genres les plus demandés sont les films d’aventure, les comédies musicales et les comédies dramatiques. A l’inverse, les films d’animation, les drames, les films historiques et les western sont moins demandés</w:t>
      </w:r>
      <w:r w:rsidR="002D1B64">
        <w:br/>
        <w:t>Enfin, il n’est pas à exclure que cette diminution résulte d’une modification structurelle liée à la diminution de la consommation de DVD en lien avec l’émergence des plateformes.</w:t>
      </w:r>
    </w:p>
    <w:p w14:paraId="563B5999" w14:textId="77777777" w:rsidR="00CA58A6" w:rsidRDefault="00CA58A6" w:rsidP="00BA09E6"/>
    <w:sectPr w:rsidR="00CA58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25B81"/>
    <w:multiLevelType w:val="hybridMultilevel"/>
    <w:tmpl w:val="6B2AB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443D4C"/>
    <w:multiLevelType w:val="hybridMultilevel"/>
    <w:tmpl w:val="74EE3C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1F07A2B"/>
    <w:multiLevelType w:val="hybridMultilevel"/>
    <w:tmpl w:val="28F258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500391474">
    <w:abstractNumId w:val="1"/>
  </w:num>
  <w:num w:numId="2" w16cid:durableId="2025934094">
    <w:abstractNumId w:val="2"/>
  </w:num>
  <w:num w:numId="3" w16cid:durableId="84852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AA"/>
    <w:rsid w:val="0006480F"/>
    <w:rsid w:val="00070503"/>
    <w:rsid w:val="000A46D6"/>
    <w:rsid w:val="000A52DA"/>
    <w:rsid w:val="000D3AA2"/>
    <w:rsid w:val="000F3D6D"/>
    <w:rsid w:val="0014070D"/>
    <w:rsid w:val="0019145E"/>
    <w:rsid w:val="001B547E"/>
    <w:rsid w:val="001C0E26"/>
    <w:rsid w:val="001C4730"/>
    <w:rsid w:val="001D0DEA"/>
    <w:rsid w:val="001F7DB0"/>
    <w:rsid w:val="00217009"/>
    <w:rsid w:val="00226ED3"/>
    <w:rsid w:val="00275BC3"/>
    <w:rsid w:val="00295DB6"/>
    <w:rsid w:val="002D1B64"/>
    <w:rsid w:val="002D1EA0"/>
    <w:rsid w:val="002D6DB6"/>
    <w:rsid w:val="002E2F39"/>
    <w:rsid w:val="002F43FF"/>
    <w:rsid w:val="00306BB8"/>
    <w:rsid w:val="00324E74"/>
    <w:rsid w:val="00326CE1"/>
    <w:rsid w:val="00350662"/>
    <w:rsid w:val="003629A9"/>
    <w:rsid w:val="00367FFA"/>
    <w:rsid w:val="003917C8"/>
    <w:rsid w:val="00397501"/>
    <w:rsid w:val="003D5DFF"/>
    <w:rsid w:val="003E7299"/>
    <w:rsid w:val="004056A6"/>
    <w:rsid w:val="004137C3"/>
    <w:rsid w:val="0045291C"/>
    <w:rsid w:val="00484F7D"/>
    <w:rsid w:val="00487E3F"/>
    <w:rsid w:val="00490215"/>
    <w:rsid w:val="004C3807"/>
    <w:rsid w:val="004D50BF"/>
    <w:rsid w:val="004F3BB1"/>
    <w:rsid w:val="00506882"/>
    <w:rsid w:val="00512115"/>
    <w:rsid w:val="00567165"/>
    <w:rsid w:val="00574D13"/>
    <w:rsid w:val="00575264"/>
    <w:rsid w:val="005759A3"/>
    <w:rsid w:val="00577D2C"/>
    <w:rsid w:val="005A56AF"/>
    <w:rsid w:val="005D7A3F"/>
    <w:rsid w:val="005F2852"/>
    <w:rsid w:val="006579CF"/>
    <w:rsid w:val="00666B22"/>
    <w:rsid w:val="006813C6"/>
    <w:rsid w:val="00684543"/>
    <w:rsid w:val="006A00AB"/>
    <w:rsid w:val="006F5540"/>
    <w:rsid w:val="006F6C8F"/>
    <w:rsid w:val="007013C0"/>
    <w:rsid w:val="00722150"/>
    <w:rsid w:val="00726F16"/>
    <w:rsid w:val="0074013F"/>
    <w:rsid w:val="00743EEA"/>
    <w:rsid w:val="00747B45"/>
    <w:rsid w:val="00784151"/>
    <w:rsid w:val="007F34D6"/>
    <w:rsid w:val="0081653C"/>
    <w:rsid w:val="008349E7"/>
    <w:rsid w:val="00875DE9"/>
    <w:rsid w:val="00890C01"/>
    <w:rsid w:val="0089561D"/>
    <w:rsid w:val="008A2D7C"/>
    <w:rsid w:val="008B02CA"/>
    <w:rsid w:val="008C4362"/>
    <w:rsid w:val="008E37D6"/>
    <w:rsid w:val="008F5BCB"/>
    <w:rsid w:val="009305D6"/>
    <w:rsid w:val="0093067A"/>
    <w:rsid w:val="009644D6"/>
    <w:rsid w:val="00975C96"/>
    <w:rsid w:val="0099609C"/>
    <w:rsid w:val="009B018C"/>
    <w:rsid w:val="009C3AC0"/>
    <w:rsid w:val="009E4EE5"/>
    <w:rsid w:val="009F2048"/>
    <w:rsid w:val="009F3A03"/>
    <w:rsid w:val="009F4DC6"/>
    <w:rsid w:val="00A11A38"/>
    <w:rsid w:val="00A371E7"/>
    <w:rsid w:val="00A40075"/>
    <w:rsid w:val="00A455C1"/>
    <w:rsid w:val="00A540CC"/>
    <w:rsid w:val="00A90482"/>
    <w:rsid w:val="00AB0A46"/>
    <w:rsid w:val="00AD1882"/>
    <w:rsid w:val="00AE3110"/>
    <w:rsid w:val="00AF74B0"/>
    <w:rsid w:val="00B107B7"/>
    <w:rsid w:val="00B5030D"/>
    <w:rsid w:val="00B56A86"/>
    <w:rsid w:val="00B72593"/>
    <w:rsid w:val="00BA09E6"/>
    <w:rsid w:val="00BA3A7F"/>
    <w:rsid w:val="00BE211A"/>
    <w:rsid w:val="00C21604"/>
    <w:rsid w:val="00C24F24"/>
    <w:rsid w:val="00C46BAD"/>
    <w:rsid w:val="00C91AA4"/>
    <w:rsid w:val="00CA58A6"/>
    <w:rsid w:val="00CD1093"/>
    <w:rsid w:val="00CD60B9"/>
    <w:rsid w:val="00CF144B"/>
    <w:rsid w:val="00D27329"/>
    <w:rsid w:val="00D30BC0"/>
    <w:rsid w:val="00D57E0A"/>
    <w:rsid w:val="00D8607C"/>
    <w:rsid w:val="00DA086C"/>
    <w:rsid w:val="00DF660C"/>
    <w:rsid w:val="00E008D3"/>
    <w:rsid w:val="00E35B60"/>
    <w:rsid w:val="00E406BD"/>
    <w:rsid w:val="00E52F99"/>
    <w:rsid w:val="00E77A25"/>
    <w:rsid w:val="00E900E7"/>
    <w:rsid w:val="00E969AA"/>
    <w:rsid w:val="00E96F4D"/>
    <w:rsid w:val="00EA705B"/>
    <w:rsid w:val="00EB2A38"/>
    <w:rsid w:val="00ED3D3C"/>
    <w:rsid w:val="00EE21F0"/>
    <w:rsid w:val="00F04498"/>
    <w:rsid w:val="00F24C4D"/>
    <w:rsid w:val="00F710E9"/>
    <w:rsid w:val="00F74314"/>
    <w:rsid w:val="00F8616E"/>
    <w:rsid w:val="00F96E1E"/>
    <w:rsid w:val="00FB3325"/>
    <w:rsid w:val="00FD6E33"/>
    <w:rsid w:val="00FE0C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9665"/>
  <w15:chartTrackingRefBased/>
  <w15:docId w15:val="{CC2317F7-5A07-4A79-9993-3915E97C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0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1487</TotalTime>
  <Pages>8</Pages>
  <Words>3953</Words>
  <Characters>21742</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CD44</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CHEVILLON Quentin</dc:creator>
  <cp:keywords/>
  <dc:description/>
  <cp:lastModifiedBy>CHEVILLON Quentin</cp:lastModifiedBy>
  <cp:revision>76</cp:revision>
  <dcterms:created xsi:type="dcterms:W3CDTF">2022-12-29T14:45:00Z</dcterms:created>
  <dcterms:modified xsi:type="dcterms:W3CDTF">2024-01-12T10:43:00Z</dcterms:modified>
</cp:coreProperties>
</file>